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D2292D">
      <w:pPr>
        <w:rPr>
          <w:lang w:val="fr-FR"/>
        </w:rPr>
      </w:pPr>
    </w:p>
    <w:p w:rsidR="00BB41F6" w:rsidRPr="0043308D" w:rsidRDefault="00C95643" w:rsidP="005A18F0">
      <w:pPr>
        <w:jc w:val="center"/>
        <w:rPr>
          <w:lang w:val="fr-FR"/>
        </w:rPr>
      </w:pPr>
      <w:r w:rsidRPr="0043308D">
        <w:rPr>
          <w:noProof/>
          <w:lang w:val="fr-FR" w:eastAsia="fr-FR"/>
        </w:rPr>
        <w:drawing>
          <wp:inline distT="0" distB="0" distL="0" distR="0">
            <wp:extent cx="853440" cy="85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440" cy="853440"/>
                    </a:xfrm>
                    <a:prstGeom prst="rect">
                      <a:avLst/>
                    </a:prstGeom>
                    <a:noFill/>
                    <a:ln>
                      <a:noFill/>
                    </a:ln>
                  </pic:spPr>
                </pic:pic>
              </a:graphicData>
            </a:graphic>
          </wp:inline>
        </w:drawing>
      </w:r>
    </w:p>
    <w:p w:rsidR="00BB41F6" w:rsidRPr="0043308D" w:rsidRDefault="00BB41F6" w:rsidP="00D2292D">
      <w:pPr>
        <w:rPr>
          <w:lang w:val="fr-FR"/>
        </w:rPr>
      </w:pPr>
    </w:p>
    <w:p w:rsidR="00BB41F6" w:rsidRPr="0043308D" w:rsidRDefault="007C0F8F" w:rsidP="005A18F0">
      <w:pPr>
        <w:pStyle w:val="chapter"/>
        <w:jc w:val="center"/>
        <w:rPr>
          <w:lang w:val="fr-FR"/>
        </w:rPr>
      </w:pPr>
      <w:r>
        <w:rPr>
          <w:lang w:val="fr-FR"/>
        </w:rPr>
        <w:t>Fédération I</w:t>
      </w:r>
      <w:r w:rsidR="00BB41F6" w:rsidRPr="0043308D">
        <w:rPr>
          <w:lang w:val="fr-FR"/>
        </w:rPr>
        <w:t>nternational</w:t>
      </w:r>
      <w:r>
        <w:rPr>
          <w:lang w:val="fr-FR"/>
        </w:rPr>
        <w:t>e des Traducteurs</w:t>
      </w: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7E1B89">
      <w:pPr>
        <w:pStyle w:val="chapter"/>
        <w:jc w:val="center"/>
        <w:rPr>
          <w:sz w:val="48"/>
          <w:szCs w:val="48"/>
          <w:lang w:val="fr-FR"/>
        </w:rPr>
      </w:pPr>
      <w:r w:rsidRPr="0043308D">
        <w:rPr>
          <w:sz w:val="48"/>
          <w:szCs w:val="48"/>
          <w:lang w:val="fr-FR"/>
        </w:rPr>
        <w:t xml:space="preserve">Guide </w:t>
      </w:r>
      <w:r w:rsidR="007C0F8F">
        <w:rPr>
          <w:sz w:val="48"/>
          <w:szCs w:val="48"/>
          <w:lang w:val="fr-FR"/>
        </w:rPr>
        <w:t>de création d’une association de traducteurs</w:t>
      </w: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7E1B89">
      <w:pPr>
        <w:pStyle w:val="chapte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rPr>
          <w:lang w:val="fr-FR"/>
        </w:rPr>
      </w:pPr>
    </w:p>
    <w:p w:rsidR="00BB41F6" w:rsidRPr="0043308D" w:rsidRDefault="00BB41F6" w:rsidP="005A18F0">
      <w:pPr>
        <w:tabs>
          <w:tab w:val="clear" w:pos="284"/>
          <w:tab w:val="clear" w:pos="567"/>
          <w:tab w:val="clear" w:pos="851"/>
          <w:tab w:val="left" w:pos="4631"/>
        </w:tabs>
        <w:rPr>
          <w:lang w:val="fr-FR"/>
        </w:rPr>
      </w:pPr>
    </w:p>
    <w:p w:rsidR="00BB41F6" w:rsidRPr="0043308D" w:rsidRDefault="00BB41F6" w:rsidP="005A18F0">
      <w:pPr>
        <w:rPr>
          <w:lang w:val="fr-FR"/>
        </w:rPr>
      </w:pPr>
    </w:p>
    <w:p w:rsidR="00BB41F6" w:rsidRPr="0043308D" w:rsidRDefault="00BB41F6" w:rsidP="005A18F0">
      <w:pPr>
        <w:rPr>
          <w:lang w:val="fr-FR"/>
        </w:rPr>
        <w:sectPr w:rsidR="00BB41F6" w:rsidRPr="0043308D" w:rsidSect="006A433D">
          <w:footerReference w:type="default" r:id="rId9"/>
          <w:pgSz w:w="11906" w:h="16838" w:code="9"/>
          <w:pgMar w:top="1134" w:right="851" w:bottom="1134" w:left="851" w:header="709" w:footer="709" w:gutter="0"/>
          <w:cols w:space="708"/>
          <w:titlePg/>
          <w:docGrid w:linePitch="360"/>
        </w:sectPr>
      </w:pPr>
    </w:p>
    <w:p w:rsidR="00331995" w:rsidRPr="0043308D" w:rsidRDefault="00331995" w:rsidP="00325ADC">
      <w:pPr>
        <w:rPr>
          <w:b/>
          <w:sz w:val="28"/>
          <w:szCs w:val="28"/>
          <w:lang w:val="fr-FR"/>
        </w:rPr>
      </w:pPr>
      <w:bookmarkStart w:id="0" w:name="_Toc442958150"/>
      <w:bookmarkStart w:id="1" w:name="_Toc442966528"/>
      <w:r w:rsidRPr="0043308D">
        <w:rPr>
          <w:b/>
          <w:sz w:val="28"/>
          <w:szCs w:val="28"/>
          <w:lang w:val="fr-FR"/>
        </w:rPr>
        <w:lastRenderedPageBreak/>
        <w:t xml:space="preserve">Table </w:t>
      </w:r>
      <w:r w:rsidR="007C0F8F">
        <w:rPr>
          <w:b/>
          <w:sz w:val="28"/>
          <w:szCs w:val="28"/>
          <w:lang w:val="fr-FR"/>
        </w:rPr>
        <w:t>des matières</w:t>
      </w:r>
      <w:bookmarkEnd w:id="0"/>
      <w:bookmarkEnd w:id="1"/>
    </w:p>
    <w:p w:rsidR="00457C14" w:rsidRPr="0043308D" w:rsidRDefault="00457C14" w:rsidP="00331995">
      <w:pPr>
        <w:pStyle w:val="Titre"/>
        <w:rPr>
          <w:lang w:val="fr-FR"/>
        </w:rPr>
      </w:pPr>
      <w:bookmarkStart w:id="2" w:name="_GoBack"/>
      <w:bookmarkEnd w:id="2"/>
    </w:p>
    <w:p w:rsidR="00457C14" w:rsidRPr="0043308D" w:rsidRDefault="00457C14" w:rsidP="00457C14">
      <w:pPr>
        <w:rPr>
          <w:lang w:val="fr-FR"/>
        </w:rPr>
      </w:pPr>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r w:rsidRPr="0070203D">
        <w:rPr>
          <w:rFonts w:ascii="Verdana" w:hAnsi="Verdana"/>
          <w:lang w:val="fr-FR"/>
        </w:rPr>
        <w:fldChar w:fldCharType="begin"/>
      </w:r>
      <w:r w:rsidR="00457C14" w:rsidRPr="0043308D">
        <w:rPr>
          <w:rFonts w:ascii="Verdana" w:hAnsi="Verdana"/>
          <w:lang w:val="fr-FR"/>
        </w:rPr>
        <w:instrText xml:space="preserve"> TOC \o "1-2" \h \z \u </w:instrText>
      </w:r>
      <w:r w:rsidRPr="0070203D">
        <w:rPr>
          <w:rFonts w:ascii="Verdana" w:hAnsi="Verdana"/>
          <w:lang w:val="fr-FR"/>
        </w:rPr>
        <w:fldChar w:fldCharType="separate"/>
      </w:r>
      <w:hyperlink w:anchor="_Toc442967207" w:history="1">
        <w:r w:rsidR="00457C14" w:rsidRPr="0043308D">
          <w:rPr>
            <w:rStyle w:val="Lienhypertexte"/>
            <w:rFonts w:ascii="Verdana" w:hAnsi="Verdana"/>
            <w:i w:val="0"/>
            <w:noProof/>
            <w:lang w:val="fr-FR"/>
          </w:rPr>
          <w:t>Introduction</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_Toc442967207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2</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08" w:history="1">
        <w:r w:rsidR="00457C14" w:rsidRPr="0043308D">
          <w:rPr>
            <w:rStyle w:val="Lienhypertexte"/>
            <w:rFonts w:ascii="Verdana" w:hAnsi="Verdana"/>
            <w:i w:val="0"/>
            <w:noProof/>
            <w:lang w:val="fr-FR"/>
          </w:rPr>
          <w:t>Chap</w:t>
        </w:r>
        <w:r w:rsidR="00493391">
          <w:rPr>
            <w:rStyle w:val="Lienhypertexte"/>
            <w:rFonts w:ascii="Verdana" w:hAnsi="Verdana"/>
            <w:i w:val="0"/>
            <w:noProof/>
            <w:lang w:val="fr-FR"/>
          </w:rPr>
          <w:t>itre</w:t>
        </w:r>
        <w:r w:rsidR="00457C14" w:rsidRPr="0043308D">
          <w:rPr>
            <w:rStyle w:val="Lienhypertexte"/>
            <w:rFonts w:ascii="Verdana" w:hAnsi="Verdana"/>
            <w:i w:val="0"/>
            <w:noProof/>
            <w:lang w:val="fr-FR"/>
          </w:rPr>
          <w:t xml:space="preserve"> 1 </w:t>
        </w:r>
        <w:r w:rsidR="00457C14" w:rsidRPr="0043308D">
          <w:rPr>
            <w:rStyle w:val="Lienhypertexte"/>
            <w:rFonts w:ascii="Verdana" w:hAnsi="Verdana"/>
            <w:noProof/>
            <w:lang w:val="fr-FR"/>
          </w:rPr>
          <w:br/>
        </w:r>
        <w:r w:rsidR="00493391">
          <w:rPr>
            <w:rStyle w:val="Lienhypertexte"/>
            <w:rFonts w:ascii="Verdana" w:hAnsi="Verdana"/>
            <w:b w:val="0"/>
            <w:noProof/>
            <w:sz w:val="22"/>
            <w:lang w:val="fr-FR"/>
          </w:rPr>
          <w:t>Ori</w:t>
        </w:r>
        <w:r w:rsidR="00880FD0">
          <w:rPr>
            <w:rStyle w:val="Lienhypertexte"/>
            <w:rFonts w:ascii="Verdana" w:hAnsi="Verdana"/>
            <w:b w:val="0"/>
            <w:noProof/>
            <w:sz w:val="22"/>
            <w:lang w:val="fr-FR"/>
          </w:rPr>
          <w:t>e</w:t>
        </w:r>
        <w:r w:rsidR="00493391">
          <w:rPr>
            <w:rStyle w:val="Lienhypertexte"/>
            <w:rFonts w:ascii="Verdana" w:hAnsi="Verdana"/>
            <w:b w:val="0"/>
            <w:noProof/>
            <w:sz w:val="22"/>
            <w:lang w:val="fr-FR"/>
          </w:rPr>
          <w:t>ntation de votre</w:t>
        </w:r>
        <w:r w:rsidR="00457C14" w:rsidRPr="0043308D">
          <w:rPr>
            <w:rStyle w:val="Lienhypertexte"/>
            <w:rFonts w:ascii="Verdana" w:hAnsi="Verdana"/>
            <w:b w:val="0"/>
            <w:noProof/>
            <w:sz w:val="22"/>
            <w:lang w:val="fr-FR"/>
          </w:rPr>
          <w:t xml:space="preserve"> association</w:t>
        </w:r>
        <w:r w:rsidR="00493391">
          <w:rPr>
            <w:rStyle w:val="Lienhypertexte"/>
            <w:rFonts w:ascii="Verdana" w:hAnsi="Verdana"/>
            <w:b w:val="0"/>
            <w:noProof/>
            <w:sz w:val="22"/>
            <w:lang w:val="fr-FR"/>
          </w:rPr>
          <w:t> </w:t>
        </w:r>
        <w:r w:rsidR="00457C14" w:rsidRPr="0043308D">
          <w:rPr>
            <w:rStyle w:val="Lienhypertexte"/>
            <w:rFonts w:ascii="Verdana" w:hAnsi="Verdana"/>
            <w:b w:val="0"/>
            <w:noProof/>
            <w:sz w:val="22"/>
            <w:lang w:val="fr-FR"/>
          </w:rPr>
          <w:t xml:space="preserve">: </w:t>
        </w:r>
        <w:r w:rsidR="00880FD0">
          <w:rPr>
            <w:rStyle w:val="Lienhypertexte"/>
            <w:rFonts w:ascii="Verdana" w:hAnsi="Verdana"/>
            <w:b w:val="0"/>
            <w:noProof/>
            <w:sz w:val="22"/>
            <w:lang w:val="fr-FR"/>
          </w:rPr>
          <w:t>a</w:t>
        </w:r>
        <w:r w:rsidR="00880FD0" w:rsidRPr="0043308D">
          <w:rPr>
            <w:rStyle w:val="Lienhypertexte"/>
            <w:rFonts w:ascii="Verdana" w:hAnsi="Verdana"/>
            <w:b w:val="0"/>
            <w:noProof/>
            <w:sz w:val="22"/>
            <w:lang w:val="fr-FR"/>
          </w:rPr>
          <w:t xml:space="preserve">spects </w:t>
        </w:r>
        <w:r w:rsidR="00493391">
          <w:rPr>
            <w:rStyle w:val="Lienhypertexte"/>
            <w:rFonts w:ascii="Verdana" w:hAnsi="Verdana"/>
            <w:b w:val="0"/>
            <w:noProof/>
            <w:sz w:val="22"/>
            <w:lang w:val="fr-FR"/>
          </w:rPr>
          <w:t xml:space="preserve">à prendre en compte dans la </w:t>
        </w:r>
        <w:r w:rsidR="00457C14" w:rsidRPr="0043308D">
          <w:rPr>
            <w:rStyle w:val="Lienhypertexte"/>
            <w:rFonts w:ascii="Verdana" w:hAnsi="Verdana"/>
            <w:b w:val="0"/>
            <w:noProof/>
            <w:sz w:val="22"/>
            <w:lang w:val="fr-FR"/>
          </w:rPr>
          <w:t>d</w:t>
        </w:r>
        <w:r w:rsidR="00493391">
          <w:rPr>
            <w:rStyle w:val="Lienhypertexte"/>
            <w:rFonts w:ascii="Verdana" w:hAnsi="Verdana"/>
            <w:b w:val="0"/>
            <w:noProof/>
            <w:sz w:val="22"/>
            <w:lang w:val="fr-FR"/>
          </w:rPr>
          <w:t>é</w:t>
        </w:r>
        <w:r w:rsidR="00457C14" w:rsidRPr="0043308D">
          <w:rPr>
            <w:rStyle w:val="Lienhypertexte"/>
            <w:rFonts w:ascii="Verdana" w:hAnsi="Verdana"/>
            <w:b w:val="0"/>
            <w:noProof/>
            <w:sz w:val="22"/>
            <w:lang w:val="fr-FR"/>
          </w:rPr>
          <w:t>fini</w:t>
        </w:r>
        <w:r w:rsidR="00493391">
          <w:rPr>
            <w:rStyle w:val="Lienhypertexte"/>
            <w:rFonts w:ascii="Verdana" w:hAnsi="Verdana"/>
            <w:b w:val="0"/>
            <w:noProof/>
            <w:sz w:val="22"/>
            <w:lang w:val="fr-FR"/>
          </w:rPr>
          <w:t>tion de la</w:t>
        </w:r>
        <w:r w:rsidR="00457C14" w:rsidRPr="0043308D">
          <w:rPr>
            <w:rStyle w:val="Lienhypertexte"/>
            <w:rFonts w:ascii="Verdana" w:hAnsi="Verdana"/>
            <w:b w:val="0"/>
            <w:noProof/>
            <w:sz w:val="22"/>
            <w:lang w:val="fr-FR"/>
          </w:rPr>
          <w:t xml:space="preserve"> mission </w:t>
        </w:r>
        <w:r w:rsidR="00493391">
          <w:rPr>
            <w:rStyle w:val="Lienhypertexte"/>
            <w:rFonts w:ascii="Verdana" w:hAnsi="Verdana"/>
            <w:b w:val="0"/>
            <w:noProof/>
            <w:sz w:val="22"/>
            <w:lang w:val="fr-FR"/>
          </w:rPr>
          <w:t>et des groupes cibles</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_Toc442967208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3</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09" w:history="1">
        <w:r w:rsidR="00457C14" w:rsidRPr="0043308D">
          <w:rPr>
            <w:rStyle w:val="Lienhypertexte"/>
            <w:rFonts w:ascii="Verdana" w:hAnsi="Verdana"/>
            <w:i w:val="0"/>
            <w:noProof/>
            <w:lang w:val="fr-FR"/>
          </w:rPr>
          <w:t>Chap</w:t>
        </w:r>
        <w:r w:rsidR="00493391">
          <w:rPr>
            <w:rStyle w:val="Lienhypertexte"/>
            <w:rFonts w:ascii="Verdana" w:hAnsi="Verdana"/>
            <w:i w:val="0"/>
            <w:noProof/>
            <w:lang w:val="fr-FR"/>
          </w:rPr>
          <w:t>itre</w:t>
        </w:r>
        <w:r w:rsidR="00457C14" w:rsidRPr="0043308D">
          <w:rPr>
            <w:rStyle w:val="Lienhypertexte"/>
            <w:rFonts w:ascii="Verdana" w:hAnsi="Verdana"/>
            <w:i w:val="0"/>
            <w:noProof/>
            <w:lang w:val="fr-FR"/>
          </w:rPr>
          <w:t xml:space="preserve"> 2 </w:t>
        </w:r>
        <w:r w:rsidR="00457C14" w:rsidRPr="0043308D">
          <w:rPr>
            <w:rStyle w:val="Lienhypertexte"/>
            <w:rFonts w:ascii="Verdana" w:hAnsi="Verdana"/>
            <w:i w:val="0"/>
            <w:noProof/>
            <w:lang w:val="fr-FR"/>
          </w:rPr>
          <w:br/>
        </w:r>
        <w:r w:rsidR="00493391">
          <w:rPr>
            <w:rStyle w:val="Lienhypertexte"/>
            <w:rFonts w:ascii="Verdana" w:hAnsi="Verdana"/>
            <w:b w:val="0"/>
            <w:noProof/>
            <w:sz w:val="22"/>
            <w:lang w:val="fr-FR"/>
          </w:rPr>
          <w:t>Critères d’</w:t>
        </w:r>
        <w:r w:rsidR="00457C14" w:rsidRPr="0043308D">
          <w:rPr>
            <w:rStyle w:val="Lienhypertexte"/>
            <w:rFonts w:ascii="Verdana" w:hAnsi="Verdana"/>
            <w:b w:val="0"/>
            <w:noProof/>
            <w:sz w:val="22"/>
            <w:lang w:val="fr-FR"/>
          </w:rPr>
          <w:t xml:space="preserve">admission </w:t>
        </w:r>
        <w:r w:rsidR="00493391">
          <w:rPr>
            <w:rStyle w:val="Lienhypertexte"/>
            <w:rFonts w:ascii="Verdana" w:hAnsi="Verdana"/>
            <w:b w:val="0"/>
            <w:noProof/>
            <w:sz w:val="22"/>
            <w:lang w:val="fr-FR"/>
          </w:rPr>
          <w:t>au sein de l’association</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_Toc442967209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5</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10" w:history="1">
        <w:r w:rsidR="00457C14" w:rsidRPr="0043308D">
          <w:rPr>
            <w:rStyle w:val="Lienhypertexte"/>
            <w:rFonts w:ascii="Verdana" w:hAnsi="Verdana"/>
            <w:i w:val="0"/>
            <w:noProof/>
            <w:lang w:val="fr-FR"/>
          </w:rPr>
          <w:t>Chap</w:t>
        </w:r>
        <w:r w:rsidR="00493391">
          <w:rPr>
            <w:rStyle w:val="Lienhypertexte"/>
            <w:rFonts w:ascii="Verdana" w:hAnsi="Verdana"/>
            <w:i w:val="0"/>
            <w:noProof/>
            <w:lang w:val="fr-FR"/>
          </w:rPr>
          <w:t>i</w:t>
        </w:r>
        <w:r w:rsidR="00457C14" w:rsidRPr="0043308D">
          <w:rPr>
            <w:rStyle w:val="Lienhypertexte"/>
            <w:rFonts w:ascii="Verdana" w:hAnsi="Verdana"/>
            <w:i w:val="0"/>
            <w:noProof/>
            <w:lang w:val="fr-FR"/>
          </w:rPr>
          <w:t>t</w:t>
        </w:r>
        <w:r w:rsidR="00493391">
          <w:rPr>
            <w:rStyle w:val="Lienhypertexte"/>
            <w:rFonts w:ascii="Verdana" w:hAnsi="Verdana"/>
            <w:i w:val="0"/>
            <w:noProof/>
            <w:lang w:val="fr-FR"/>
          </w:rPr>
          <w:t>re</w:t>
        </w:r>
        <w:r w:rsidR="00457C14" w:rsidRPr="0043308D">
          <w:rPr>
            <w:rStyle w:val="Lienhypertexte"/>
            <w:rFonts w:ascii="Verdana" w:hAnsi="Verdana"/>
            <w:i w:val="0"/>
            <w:noProof/>
            <w:lang w:val="fr-FR"/>
          </w:rPr>
          <w:t xml:space="preserve"> 3 </w:t>
        </w:r>
        <w:r w:rsidR="00457C14" w:rsidRPr="0043308D">
          <w:rPr>
            <w:rStyle w:val="Lienhypertexte"/>
            <w:rFonts w:ascii="Verdana" w:hAnsi="Verdana"/>
            <w:noProof/>
            <w:lang w:val="fr-FR"/>
          </w:rPr>
          <w:br/>
        </w:r>
        <w:r w:rsidR="00493391">
          <w:rPr>
            <w:rStyle w:val="Lienhypertexte"/>
            <w:rFonts w:ascii="Verdana" w:hAnsi="Verdana"/>
            <w:b w:val="0"/>
            <w:noProof/>
            <w:sz w:val="22"/>
            <w:lang w:val="fr-FR"/>
          </w:rPr>
          <w:t>Adoption d’une</w:t>
        </w:r>
        <w:r w:rsidR="00457C14" w:rsidRPr="0043308D">
          <w:rPr>
            <w:rStyle w:val="Lienhypertexte"/>
            <w:rFonts w:ascii="Verdana" w:hAnsi="Verdana"/>
            <w:b w:val="0"/>
            <w:noProof/>
            <w:sz w:val="22"/>
            <w:lang w:val="fr-FR"/>
          </w:rPr>
          <w:t xml:space="preserve"> constitution o</w:t>
        </w:r>
        <w:r w:rsidR="00493391">
          <w:rPr>
            <w:rStyle w:val="Lienhypertexte"/>
            <w:rFonts w:ascii="Verdana" w:hAnsi="Verdana"/>
            <w:b w:val="0"/>
            <w:noProof/>
            <w:sz w:val="22"/>
            <w:lang w:val="fr-FR"/>
          </w:rPr>
          <w:t>u de st</w:t>
        </w:r>
        <w:r w:rsidR="00457C14" w:rsidRPr="0043308D">
          <w:rPr>
            <w:rStyle w:val="Lienhypertexte"/>
            <w:rFonts w:ascii="Verdana" w:hAnsi="Verdana"/>
            <w:b w:val="0"/>
            <w:noProof/>
            <w:sz w:val="22"/>
            <w:lang w:val="fr-FR"/>
          </w:rPr>
          <w:t>ructures</w:t>
        </w:r>
        <w:r w:rsidR="00493391">
          <w:rPr>
            <w:rStyle w:val="Lienhypertexte"/>
            <w:rFonts w:ascii="Verdana" w:hAnsi="Verdana"/>
            <w:b w:val="0"/>
            <w:noProof/>
            <w:sz w:val="22"/>
            <w:lang w:val="fr-FR"/>
          </w:rPr>
          <w:t xml:space="preserve"> de direction</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_Toc442967210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7</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11" w:history="1">
        <w:r w:rsidR="00457C14" w:rsidRPr="0043308D">
          <w:rPr>
            <w:rStyle w:val="Lienhypertexte"/>
            <w:rFonts w:ascii="Verdana" w:hAnsi="Verdana"/>
            <w:i w:val="0"/>
            <w:noProof/>
            <w:lang w:val="fr-FR"/>
          </w:rPr>
          <w:t>Chap</w:t>
        </w:r>
        <w:r w:rsidR="00F14BA5">
          <w:rPr>
            <w:rStyle w:val="Lienhypertexte"/>
            <w:rFonts w:ascii="Verdana" w:hAnsi="Verdana"/>
            <w:i w:val="0"/>
            <w:noProof/>
            <w:lang w:val="fr-FR"/>
          </w:rPr>
          <w:t>itre</w:t>
        </w:r>
        <w:r w:rsidR="00457C14" w:rsidRPr="0043308D">
          <w:rPr>
            <w:rStyle w:val="Lienhypertexte"/>
            <w:rFonts w:ascii="Verdana" w:hAnsi="Verdana"/>
            <w:i w:val="0"/>
            <w:noProof/>
            <w:lang w:val="fr-FR"/>
          </w:rPr>
          <w:t xml:space="preserve"> 4 </w:t>
        </w:r>
        <w:r w:rsidR="00457C14" w:rsidRPr="0043308D">
          <w:rPr>
            <w:rStyle w:val="Lienhypertexte"/>
            <w:rFonts w:ascii="Verdana" w:hAnsi="Verdana"/>
            <w:noProof/>
            <w:lang w:val="fr-FR"/>
          </w:rPr>
          <w:br/>
        </w:r>
        <w:r w:rsidR="00F14BA5">
          <w:rPr>
            <w:rStyle w:val="Lienhypertexte"/>
            <w:rFonts w:ascii="Verdana" w:hAnsi="Verdana"/>
            <w:b w:val="0"/>
            <w:noProof/>
            <w:sz w:val="22"/>
            <w:lang w:val="fr-FR"/>
          </w:rPr>
          <w:t>Mobilisation d’une équipe autour d’une</w:t>
        </w:r>
        <w:r w:rsidR="00457C14" w:rsidRPr="0043308D">
          <w:rPr>
            <w:rStyle w:val="Lienhypertexte"/>
            <w:rFonts w:ascii="Verdana" w:hAnsi="Verdana"/>
            <w:b w:val="0"/>
            <w:noProof/>
            <w:sz w:val="22"/>
            <w:lang w:val="fr-FR"/>
          </w:rPr>
          <w:t xml:space="preserve"> cause</w:t>
        </w:r>
        <w:r w:rsidR="00F14BA5">
          <w:rPr>
            <w:rStyle w:val="Lienhypertexte"/>
            <w:rFonts w:ascii="Verdana" w:hAnsi="Verdana"/>
            <w:b w:val="0"/>
            <w:noProof/>
            <w:sz w:val="22"/>
            <w:lang w:val="fr-FR"/>
          </w:rPr>
          <w:t xml:space="preserve"> commune </w:t>
        </w:r>
        <w:r w:rsidR="00457C14" w:rsidRPr="0043308D">
          <w:rPr>
            <w:rStyle w:val="Lienhypertexte"/>
            <w:rFonts w:ascii="Verdana" w:hAnsi="Verdana"/>
            <w:b w:val="0"/>
            <w:noProof/>
            <w:sz w:val="22"/>
            <w:lang w:val="fr-FR"/>
          </w:rPr>
          <w:t xml:space="preserve">: </w:t>
        </w:r>
        <w:r w:rsidR="00305DB0">
          <w:rPr>
            <w:rStyle w:val="Lienhypertexte"/>
            <w:rFonts w:ascii="Verdana" w:hAnsi="Verdana"/>
            <w:b w:val="0"/>
            <w:noProof/>
            <w:sz w:val="22"/>
            <w:lang w:val="fr-FR"/>
          </w:rPr>
          <w:t xml:space="preserve">les </w:t>
        </w:r>
        <w:r w:rsidR="00F14BA5">
          <w:rPr>
            <w:rStyle w:val="Lienhypertexte"/>
            <w:rFonts w:ascii="Verdana" w:hAnsi="Verdana"/>
            <w:b w:val="0"/>
            <w:noProof/>
            <w:sz w:val="22"/>
            <w:lang w:val="fr-FR"/>
          </w:rPr>
          <w:t>ressources humaines de l’</w:t>
        </w:r>
        <w:r w:rsidR="00457C14" w:rsidRPr="0043308D">
          <w:rPr>
            <w:rStyle w:val="Lienhypertexte"/>
            <w:rFonts w:ascii="Verdana" w:hAnsi="Verdana"/>
            <w:b w:val="0"/>
            <w:noProof/>
            <w:sz w:val="22"/>
            <w:lang w:val="fr-FR"/>
          </w:rPr>
          <w:t>association</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_Toc442967211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10</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12" w:history="1">
        <w:r w:rsidR="00457C14" w:rsidRPr="0043308D">
          <w:rPr>
            <w:rStyle w:val="Lienhypertexte"/>
            <w:rFonts w:ascii="Verdana" w:hAnsi="Verdana"/>
            <w:i w:val="0"/>
            <w:noProof/>
            <w:lang w:val="fr-FR"/>
          </w:rPr>
          <w:t>Chap</w:t>
        </w:r>
        <w:r w:rsidR="00830B5C">
          <w:rPr>
            <w:rStyle w:val="Lienhypertexte"/>
            <w:rFonts w:ascii="Verdana" w:hAnsi="Verdana"/>
            <w:i w:val="0"/>
            <w:noProof/>
            <w:lang w:val="fr-FR"/>
          </w:rPr>
          <w:t>itre</w:t>
        </w:r>
        <w:r w:rsidR="00457C14" w:rsidRPr="0043308D">
          <w:rPr>
            <w:rStyle w:val="Lienhypertexte"/>
            <w:rFonts w:ascii="Verdana" w:hAnsi="Verdana"/>
            <w:i w:val="0"/>
            <w:noProof/>
            <w:lang w:val="fr-FR"/>
          </w:rPr>
          <w:t xml:space="preserve"> 5 </w:t>
        </w:r>
        <w:r w:rsidR="00457C14" w:rsidRPr="0043308D">
          <w:rPr>
            <w:rStyle w:val="Lienhypertexte"/>
            <w:rFonts w:ascii="Verdana" w:hAnsi="Verdana"/>
            <w:noProof/>
            <w:lang w:val="fr-FR"/>
          </w:rPr>
          <w:br/>
        </w:r>
        <w:r w:rsidR="00830B5C">
          <w:rPr>
            <w:rStyle w:val="Lienhypertexte"/>
            <w:rFonts w:ascii="Verdana" w:hAnsi="Verdana"/>
            <w:b w:val="0"/>
            <w:noProof/>
            <w:sz w:val="22"/>
            <w:lang w:val="fr-FR"/>
          </w:rPr>
          <w:t>Avantages de l’</w:t>
        </w:r>
        <w:r w:rsidR="00457C14" w:rsidRPr="0043308D">
          <w:rPr>
            <w:rStyle w:val="Lienhypertexte"/>
            <w:rFonts w:ascii="Verdana" w:hAnsi="Verdana"/>
            <w:b w:val="0"/>
            <w:noProof/>
            <w:sz w:val="22"/>
            <w:lang w:val="fr-FR"/>
          </w:rPr>
          <w:t>association</w:t>
        </w:r>
        <w:r w:rsidR="00830B5C">
          <w:rPr>
            <w:rStyle w:val="Lienhypertexte"/>
            <w:rFonts w:ascii="Verdana" w:hAnsi="Verdana"/>
            <w:b w:val="0"/>
            <w:noProof/>
            <w:sz w:val="22"/>
            <w:lang w:val="fr-FR"/>
          </w:rPr>
          <w:t xml:space="preserve"> pour ses</w:t>
        </w:r>
        <w:r w:rsidR="00457C14" w:rsidRPr="0043308D">
          <w:rPr>
            <w:rStyle w:val="Lienhypertexte"/>
            <w:rFonts w:ascii="Verdana" w:hAnsi="Verdana"/>
            <w:b w:val="0"/>
            <w:noProof/>
            <w:sz w:val="22"/>
            <w:lang w:val="fr-FR"/>
          </w:rPr>
          <w:t xml:space="preserve"> memb</w:t>
        </w:r>
        <w:r w:rsidR="00830B5C">
          <w:rPr>
            <w:rStyle w:val="Lienhypertexte"/>
            <w:rFonts w:ascii="Verdana" w:hAnsi="Verdana"/>
            <w:b w:val="0"/>
            <w:noProof/>
            <w:sz w:val="22"/>
            <w:lang w:val="fr-FR"/>
          </w:rPr>
          <w:t>re</w:t>
        </w:r>
        <w:r w:rsidR="00457C14" w:rsidRPr="0043308D">
          <w:rPr>
            <w:rStyle w:val="Lienhypertexte"/>
            <w:rFonts w:ascii="Verdana" w:hAnsi="Verdana"/>
            <w:b w:val="0"/>
            <w:noProof/>
            <w:sz w:val="22"/>
            <w:lang w:val="fr-FR"/>
          </w:rPr>
          <w:t>s</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_Toc442967212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11</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13" w:history="1">
        <w:r w:rsidR="00457C14" w:rsidRPr="0043308D">
          <w:rPr>
            <w:rStyle w:val="Lienhypertexte"/>
            <w:rFonts w:ascii="Verdana" w:hAnsi="Verdana"/>
            <w:i w:val="0"/>
            <w:noProof/>
            <w:lang w:val="fr-FR"/>
          </w:rPr>
          <w:t>Chap</w:t>
        </w:r>
        <w:r w:rsidR="00066E52">
          <w:rPr>
            <w:rStyle w:val="Lienhypertexte"/>
            <w:rFonts w:ascii="Verdana" w:hAnsi="Verdana"/>
            <w:i w:val="0"/>
            <w:noProof/>
            <w:lang w:val="fr-FR"/>
          </w:rPr>
          <w:t>i</w:t>
        </w:r>
        <w:r w:rsidR="00457C14" w:rsidRPr="0043308D">
          <w:rPr>
            <w:rStyle w:val="Lienhypertexte"/>
            <w:rFonts w:ascii="Verdana" w:hAnsi="Verdana"/>
            <w:i w:val="0"/>
            <w:noProof/>
            <w:lang w:val="fr-FR"/>
          </w:rPr>
          <w:t>t</w:t>
        </w:r>
        <w:r w:rsidR="00066E52">
          <w:rPr>
            <w:rStyle w:val="Lienhypertexte"/>
            <w:rFonts w:ascii="Verdana" w:hAnsi="Verdana"/>
            <w:i w:val="0"/>
            <w:noProof/>
            <w:lang w:val="fr-FR"/>
          </w:rPr>
          <w:t>re</w:t>
        </w:r>
        <w:r w:rsidR="00457C14" w:rsidRPr="0043308D">
          <w:rPr>
            <w:rStyle w:val="Lienhypertexte"/>
            <w:rFonts w:ascii="Verdana" w:hAnsi="Verdana"/>
            <w:i w:val="0"/>
            <w:noProof/>
            <w:lang w:val="fr-FR"/>
          </w:rPr>
          <w:t xml:space="preserve"> 6 </w:t>
        </w:r>
        <w:r w:rsidR="00457C14" w:rsidRPr="0043308D">
          <w:rPr>
            <w:rStyle w:val="Lienhypertexte"/>
            <w:rFonts w:ascii="Verdana" w:hAnsi="Verdana"/>
            <w:noProof/>
            <w:lang w:val="fr-FR"/>
          </w:rPr>
          <w:br/>
        </w:r>
        <w:r w:rsidR="00066E52">
          <w:rPr>
            <w:rStyle w:val="Lienhypertexte"/>
            <w:rFonts w:ascii="Verdana" w:hAnsi="Verdana"/>
            <w:b w:val="0"/>
            <w:noProof/>
            <w:sz w:val="22"/>
            <w:lang w:val="fr-FR"/>
          </w:rPr>
          <w:t>Pour une</w:t>
        </w:r>
        <w:r w:rsidR="00457C14" w:rsidRPr="0043308D">
          <w:rPr>
            <w:rStyle w:val="Lienhypertexte"/>
            <w:rFonts w:ascii="Verdana" w:hAnsi="Verdana"/>
            <w:b w:val="0"/>
            <w:noProof/>
            <w:sz w:val="22"/>
            <w:lang w:val="fr-FR"/>
          </w:rPr>
          <w:t xml:space="preserve"> association s</w:t>
        </w:r>
        <w:r w:rsidR="00066E52">
          <w:rPr>
            <w:rStyle w:val="Lienhypertexte"/>
            <w:rFonts w:ascii="Verdana" w:hAnsi="Verdana"/>
            <w:b w:val="0"/>
            <w:noProof/>
            <w:sz w:val="22"/>
            <w:lang w:val="fr-FR"/>
          </w:rPr>
          <w:t>olide </w:t>
        </w:r>
        <w:r w:rsidR="00457C14" w:rsidRPr="0043308D">
          <w:rPr>
            <w:rStyle w:val="Lienhypertexte"/>
            <w:rFonts w:ascii="Verdana" w:hAnsi="Verdana"/>
            <w:b w:val="0"/>
            <w:noProof/>
            <w:sz w:val="22"/>
            <w:lang w:val="fr-FR"/>
          </w:rPr>
          <w:t xml:space="preserve">: </w:t>
        </w:r>
        <w:r w:rsidR="00305DB0">
          <w:rPr>
            <w:rStyle w:val="Lienhypertexte"/>
            <w:rFonts w:ascii="Verdana" w:hAnsi="Verdana"/>
            <w:b w:val="0"/>
            <w:noProof/>
            <w:sz w:val="22"/>
            <w:lang w:val="fr-FR"/>
          </w:rPr>
          <w:t xml:space="preserve">gestion </w:t>
        </w:r>
        <w:r w:rsidR="00066E52">
          <w:rPr>
            <w:rStyle w:val="Lienhypertexte"/>
            <w:rFonts w:ascii="Verdana" w:hAnsi="Verdana"/>
            <w:b w:val="0"/>
            <w:noProof/>
            <w:sz w:val="22"/>
            <w:lang w:val="fr-FR"/>
          </w:rPr>
          <w:t xml:space="preserve">de vos ressources </w:t>
        </w:r>
        <w:r w:rsidR="00457C14" w:rsidRPr="0043308D">
          <w:rPr>
            <w:rStyle w:val="Lienhypertexte"/>
            <w:rFonts w:ascii="Verdana" w:hAnsi="Verdana"/>
            <w:b w:val="0"/>
            <w:noProof/>
            <w:sz w:val="22"/>
            <w:lang w:val="fr-FR"/>
          </w:rPr>
          <w:t>financi</w:t>
        </w:r>
        <w:r w:rsidR="00066E52">
          <w:rPr>
            <w:rStyle w:val="Lienhypertexte"/>
            <w:rFonts w:ascii="Verdana" w:hAnsi="Verdana"/>
            <w:b w:val="0"/>
            <w:noProof/>
            <w:sz w:val="22"/>
            <w:lang w:val="fr-FR"/>
          </w:rPr>
          <w:t>ères</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_Toc442967213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14</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14" w:history="1">
        <w:r w:rsidR="00457C14" w:rsidRPr="0043308D">
          <w:rPr>
            <w:rStyle w:val="Lienhypertexte"/>
            <w:rFonts w:ascii="Verdana" w:hAnsi="Verdana"/>
            <w:i w:val="0"/>
            <w:noProof/>
            <w:lang w:val="fr-FR"/>
          </w:rPr>
          <w:t>Chap</w:t>
        </w:r>
        <w:r w:rsidR="00066E52">
          <w:rPr>
            <w:rStyle w:val="Lienhypertexte"/>
            <w:rFonts w:ascii="Verdana" w:hAnsi="Verdana"/>
            <w:i w:val="0"/>
            <w:noProof/>
            <w:lang w:val="fr-FR"/>
          </w:rPr>
          <w:t>i</w:t>
        </w:r>
        <w:r w:rsidR="00457C14" w:rsidRPr="0043308D">
          <w:rPr>
            <w:rStyle w:val="Lienhypertexte"/>
            <w:rFonts w:ascii="Verdana" w:hAnsi="Verdana"/>
            <w:i w:val="0"/>
            <w:noProof/>
            <w:lang w:val="fr-FR"/>
          </w:rPr>
          <w:t>t</w:t>
        </w:r>
        <w:r w:rsidR="00066E52">
          <w:rPr>
            <w:rStyle w:val="Lienhypertexte"/>
            <w:rFonts w:ascii="Verdana" w:hAnsi="Verdana"/>
            <w:i w:val="0"/>
            <w:noProof/>
            <w:lang w:val="fr-FR"/>
          </w:rPr>
          <w:t>re</w:t>
        </w:r>
        <w:r w:rsidR="00457C14" w:rsidRPr="0043308D">
          <w:rPr>
            <w:rStyle w:val="Lienhypertexte"/>
            <w:rFonts w:ascii="Verdana" w:hAnsi="Verdana"/>
            <w:i w:val="0"/>
            <w:noProof/>
            <w:lang w:val="fr-FR"/>
          </w:rPr>
          <w:t xml:space="preserve"> 7 </w:t>
        </w:r>
        <w:r w:rsidR="00457C14" w:rsidRPr="0043308D">
          <w:rPr>
            <w:rStyle w:val="Lienhypertexte"/>
            <w:rFonts w:ascii="Verdana" w:hAnsi="Verdana"/>
            <w:noProof/>
            <w:lang w:val="fr-FR"/>
          </w:rPr>
          <w:br/>
        </w:r>
        <w:r w:rsidR="00066E52">
          <w:rPr>
            <w:rStyle w:val="Lienhypertexte"/>
            <w:rFonts w:ascii="Verdana" w:hAnsi="Verdana"/>
            <w:b w:val="0"/>
            <w:noProof/>
            <w:sz w:val="22"/>
            <w:lang w:val="fr-FR"/>
          </w:rPr>
          <w:t>Codes de déontologie</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_Toc442967214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16</w:t>
        </w:r>
        <w:r w:rsidRPr="0043308D">
          <w:rPr>
            <w:rFonts w:ascii="Verdana" w:hAnsi="Verdana"/>
            <w:noProof/>
            <w:webHidden/>
            <w:lang w:val="fr-FR"/>
          </w:rPr>
          <w:fldChar w:fldCharType="end"/>
        </w:r>
      </w:hyperlink>
    </w:p>
    <w:p w:rsidR="00457C14" w:rsidRPr="0043308D" w:rsidRDefault="0070203D">
      <w:pPr>
        <w:pStyle w:val="TM1"/>
        <w:tabs>
          <w:tab w:val="right" w:pos="10194"/>
        </w:tabs>
        <w:rPr>
          <w:rFonts w:ascii="Verdana" w:eastAsia="Times New Roman" w:hAnsi="Verdana"/>
          <w:b w:val="0"/>
          <w:bCs w:val="0"/>
          <w:i w:val="0"/>
          <w:iCs w:val="0"/>
          <w:noProof/>
          <w:sz w:val="22"/>
          <w:szCs w:val="22"/>
          <w:lang w:val="fr-FR" w:eastAsia="en-ZA"/>
        </w:rPr>
      </w:pPr>
      <w:hyperlink w:anchor="_Toc442967215" w:history="1">
        <w:r w:rsidR="00457C14" w:rsidRPr="0043308D">
          <w:rPr>
            <w:rStyle w:val="Lienhypertexte"/>
            <w:rFonts w:ascii="Verdana" w:hAnsi="Verdana"/>
            <w:i w:val="0"/>
            <w:noProof/>
            <w:lang w:val="fr-FR"/>
          </w:rPr>
          <w:t>Chap</w:t>
        </w:r>
        <w:r w:rsidR="00066E52">
          <w:rPr>
            <w:rStyle w:val="Lienhypertexte"/>
            <w:rFonts w:ascii="Verdana" w:hAnsi="Verdana"/>
            <w:i w:val="0"/>
            <w:noProof/>
            <w:lang w:val="fr-FR"/>
          </w:rPr>
          <w:t>itre</w:t>
        </w:r>
        <w:r w:rsidR="00457C14" w:rsidRPr="0043308D">
          <w:rPr>
            <w:rStyle w:val="Lienhypertexte"/>
            <w:rFonts w:ascii="Verdana" w:hAnsi="Verdana"/>
            <w:i w:val="0"/>
            <w:noProof/>
            <w:lang w:val="fr-FR"/>
          </w:rPr>
          <w:t xml:space="preserve"> 8 </w:t>
        </w:r>
        <w:r w:rsidR="00457C14" w:rsidRPr="0043308D">
          <w:rPr>
            <w:rStyle w:val="Lienhypertexte"/>
            <w:rFonts w:ascii="Verdana" w:hAnsi="Verdana"/>
            <w:noProof/>
            <w:lang w:val="fr-FR"/>
          </w:rPr>
          <w:br/>
        </w:r>
        <w:r w:rsidR="00066E52">
          <w:rPr>
            <w:rStyle w:val="Lienhypertexte"/>
            <w:rFonts w:ascii="Verdana" w:hAnsi="Verdana"/>
            <w:b w:val="0"/>
            <w:noProof/>
            <w:sz w:val="22"/>
            <w:lang w:val="fr-FR"/>
          </w:rPr>
          <w:t>Création de liens</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_Toc442967215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19</w:t>
        </w:r>
        <w:r w:rsidRPr="0043308D">
          <w:rPr>
            <w:rFonts w:ascii="Verdana" w:hAnsi="Verdana"/>
            <w:noProof/>
            <w:webHidden/>
            <w:lang w:val="fr-FR"/>
          </w:rPr>
          <w:fldChar w:fldCharType="end"/>
        </w:r>
      </w:hyperlink>
    </w:p>
    <w:p w:rsidR="00457C14" w:rsidRPr="0043308D" w:rsidRDefault="0070203D">
      <w:pPr>
        <w:pStyle w:val="TM1"/>
        <w:tabs>
          <w:tab w:val="right" w:pos="10194"/>
        </w:tabs>
        <w:rPr>
          <w:rFonts w:eastAsia="Times New Roman"/>
          <w:b w:val="0"/>
          <w:bCs w:val="0"/>
          <w:i w:val="0"/>
          <w:iCs w:val="0"/>
          <w:noProof/>
          <w:sz w:val="22"/>
          <w:szCs w:val="22"/>
          <w:lang w:val="fr-FR" w:eastAsia="en-ZA"/>
        </w:rPr>
      </w:pPr>
      <w:hyperlink w:anchor="_Toc442967216" w:history="1">
        <w:r w:rsidR="00066E52">
          <w:rPr>
            <w:rStyle w:val="Lienhypertexte"/>
            <w:rFonts w:ascii="Verdana" w:hAnsi="Verdana"/>
            <w:i w:val="0"/>
            <w:noProof/>
            <w:lang w:val="fr-FR"/>
          </w:rPr>
          <w:t>Le mot de la fin</w:t>
        </w:r>
        <w:r w:rsidR="00457C14" w:rsidRPr="0043308D">
          <w:rPr>
            <w:rFonts w:ascii="Verdana" w:hAnsi="Verdana"/>
            <w:noProof/>
            <w:webHidden/>
            <w:lang w:val="fr-FR"/>
          </w:rPr>
          <w:tab/>
        </w:r>
        <w:r w:rsidRPr="0043308D">
          <w:rPr>
            <w:rFonts w:ascii="Verdana" w:hAnsi="Verdana"/>
            <w:noProof/>
            <w:webHidden/>
            <w:lang w:val="fr-FR"/>
          </w:rPr>
          <w:fldChar w:fldCharType="begin"/>
        </w:r>
        <w:r w:rsidR="00457C14" w:rsidRPr="0043308D">
          <w:rPr>
            <w:rFonts w:ascii="Verdana" w:hAnsi="Verdana"/>
            <w:noProof/>
            <w:webHidden/>
            <w:lang w:val="fr-FR"/>
          </w:rPr>
          <w:instrText xml:space="preserve"> PAGEREF _Toc442967216 \h </w:instrText>
        </w:r>
        <w:r w:rsidRPr="0043308D">
          <w:rPr>
            <w:rFonts w:ascii="Verdana" w:hAnsi="Verdana"/>
            <w:noProof/>
            <w:webHidden/>
            <w:lang w:val="fr-FR"/>
          </w:rPr>
        </w:r>
        <w:r w:rsidRPr="0043308D">
          <w:rPr>
            <w:rFonts w:ascii="Verdana" w:hAnsi="Verdana"/>
            <w:noProof/>
            <w:webHidden/>
            <w:lang w:val="fr-FR"/>
          </w:rPr>
          <w:fldChar w:fldCharType="separate"/>
        </w:r>
        <w:r w:rsidR="00966AE6" w:rsidRPr="0043308D">
          <w:rPr>
            <w:rFonts w:ascii="Verdana" w:hAnsi="Verdana"/>
            <w:noProof/>
            <w:webHidden/>
            <w:lang w:val="fr-FR"/>
          </w:rPr>
          <w:t>21</w:t>
        </w:r>
        <w:r w:rsidRPr="0043308D">
          <w:rPr>
            <w:rFonts w:ascii="Verdana" w:hAnsi="Verdana"/>
            <w:noProof/>
            <w:webHidden/>
            <w:lang w:val="fr-FR"/>
          </w:rPr>
          <w:fldChar w:fldCharType="end"/>
        </w:r>
      </w:hyperlink>
    </w:p>
    <w:p w:rsidR="00BB41F6" w:rsidRPr="0043308D" w:rsidRDefault="0070203D" w:rsidP="00331995">
      <w:pPr>
        <w:pStyle w:val="Titre"/>
        <w:rPr>
          <w:lang w:val="fr-FR"/>
        </w:rPr>
      </w:pPr>
      <w:r w:rsidRPr="0043308D">
        <w:rPr>
          <w:lang w:val="fr-FR"/>
        </w:rPr>
        <w:fldChar w:fldCharType="end"/>
      </w:r>
      <w:r w:rsidR="00BB41F6" w:rsidRPr="0043308D">
        <w:rPr>
          <w:lang w:val="fr-FR"/>
        </w:rPr>
        <w:br w:type="page"/>
      </w:r>
      <w:bookmarkStart w:id="3" w:name="_Toc442958151"/>
      <w:bookmarkStart w:id="4" w:name="_Toc442966529"/>
      <w:bookmarkStart w:id="5" w:name="_Toc442966797"/>
      <w:bookmarkStart w:id="6" w:name="_Toc442967063"/>
      <w:bookmarkStart w:id="7" w:name="_Toc442967207"/>
      <w:r w:rsidR="00BB41F6" w:rsidRPr="0043308D">
        <w:rPr>
          <w:lang w:val="fr-FR"/>
        </w:rPr>
        <w:lastRenderedPageBreak/>
        <w:t>Introduction</w:t>
      </w:r>
      <w:bookmarkEnd w:id="3"/>
      <w:bookmarkEnd w:id="4"/>
      <w:bookmarkEnd w:id="5"/>
      <w:bookmarkEnd w:id="6"/>
      <w:bookmarkEnd w:id="7"/>
    </w:p>
    <w:p w:rsidR="00BB41F6" w:rsidRPr="0043308D" w:rsidRDefault="00BB41F6" w:rsidP="00D2292D">
      <w:pPr>
        <w:rPr>
          <w:lang w:val="fr-FR"/>
        </w:rPr>
      </w:pPr>
    </w:p>
    <w:p w:rsidR="00BB41F6" w:rsidRPr="0043308D" w:rsidRDefault="00BB41F6" w:rsidP="007E1B89">
      <w:pPr>
        <w:rPr>
          <w:szCs w:val="20"/>
          <w:lang w:val="fr-FR"/>
        </w:rPr>
      </w:pPr>
    </w:p>
    <w:p w:rsidR="00BB41F6" w:rsidRPr="0043308D" w:rsidRDefault="00BB41F6" w:rsidP="007E1B89">
      <w:pPr>
        <w:rPr>
          <w:szCs w:val="20"/>
          <w:lang w:val="fr-FR"/>
        </w:rPr>
      </w:pPr>
    </w:p>
    <w:p w:rsidR="00BB41F6" w:rsidRPr="0043308D" w:rsidRDefault="000609E0" w:rsidP="007E1B89">
      <w:pPr>
        <w:rPr>
          <w:szCs w:val="20"/>
          <w:lang w:val="fr-FR"/>
        </w:rPr>
      </w:pPr>
      <w:r>
        <w:rPr>
          <w:szCs w:val="20"/>
          <w:lang w:val="fr-FR"/>
        </w:rPr>
        <w:t xml:space="preserve">Il n’est jamais facile de créer une </w:t>
      </w:r>
      <w:r w:rsidR="00BB41F6" w:rsidRPr="0043308D">
        <w:rPr>
          <w:szCs w:val="20"/>
          <w:lang w:val="fr-FR"/>
        </w:rPr>
        <w:t>association</w:t>
      </w:r>
      <w:r>
        <w:rPr>
          <w:szCs w:val="20"/>
          <w:lang w:val="fr-FR"/>
        </w:rPr>
        <w:t xml:space="preserve">. Habituellement, l’initiative naît de l’enthousiasme et de l’engagement d’un petit groupe de personnes, qui risquent toutefois d’être vite submergées par la multitude de tâches à accomplir et de céder au découragement. Il serait donc avisé de confier </w:t>
      </w:r>
      <w:r w:rsidR="00CC6710">
        <w:rPr>
          <w:szCs w:val="20"/>
          <w:lang w:val="fr-FR"/>
        </w:rPr>
        <w:t>la mission à un comité plutôt qu’à une seule personne, afin de répartir la charge de travail.</w:t>
      </w:r>
    </w:p>
    <w:p w:rsidR="00BB41F6" w:rsidRPr="0043308D" w:rsidRDefault="00BB41F6" w:rsidP="007E1B89">
      <w:pPr>
        <w:rPr>
          <w:szCs w:val="20"/>
          <w:lang w:val="fr-FR"/>
        </w:rPr>
      </w:pPr>
    </w:p>
    <w:p w:rsidR="00BB41F6" w:rsidRPr="0043308D" w:rsidRDefault="00CC6710" w:rsidP="007E1B89">
      <w:pPr>
        <w:rPr>
          <w:szCs w:val="20"/>
          <w:lang w:val="fr-FR"/>
        </w:rPr>
      </w:pPr>
      <w:r>
        <w:rPr>
          <w:szCs w:val="20"/>
          <w:lang w:val="fr-FR"/>
        </w:rPr>
        <w:t xml:space="preserve">La FIT a notamment pour objectif de rassembler et relier les associations de traducteurs, d’interprètes et de terminologues existantes partout dans le monde </w:t>
      </w:r>
      <w:r w:rsidR="00305DB0">
        <w:rPr>
          <w:szCs w:val="20"/>
          <w:lang w:val="fr-FR"/>
        </w:rPr>
        <w:t xml:space="preserve">ainsi que </w:t>
      </w:r>
      <w:r>
        <w:rPr>
          <w:szCs w:val="20"/>
          <w:lang w:val="fr-FR"/>
        </w:rPr>
        <w:t xml:space="preserve">de susciter et favoriser la constitution de telles associations dans les pays où il n’y en a pas. Dans un esprit de collégialité et dans le souci de bâtir sur les acquis au lieu de réinventer la roue, la FIT a produit le présent guide pour aider les personnes désireuses de créer des associations. Il ne s’agit pas d’un document définitif, mais d’un aperçu des </w:t>
      </w:r>
      <w:r w:rsidR="0021243B">
        <w:rPr>
          <w:szCs w:val="20"/>
          <w:lang w:val="fr-FR"/>
        </w:rPr>
        <w:t>principaux éléments à prendre en compte dans la constitution d’une association et des principes de bonne gouvernance à respecter.</w:t>
      </w:r>
    </w:p>
    <w:p w:rsidR="00BB41F6" w:rsidRPr="0043308D" w:rsidRDefault="00BB41F6" w:rsidP="007E1B89">
      <w:pPr>
        <w:rPr>
          <w:szCs w:val="20"/>
          <w:lang w:val="fr-FR"/>
        </w:rPr>
      </w:pPr>
    </w:p>
    <w:p w:rsidR="00BB41F6" w:rsidRPr="0043308D" w:rsidRDefault="0021243B" w:rsidP="007E1B89">
      <w:pPr>
        <w:rPr>
          <w:szCs w:val="20"/>
          <w:lang w:val="fr-FR"/>
        </w:rPr>
      </w:pPr>
      <w:r>
        <w:rPr>
          <w:szCs w:val="20"/>
          <w:lang w:val="fr-FR"/>
        </w:rPr>
        <w:t xml:space="preserve">La FIT étant une organisation inclusive, le terme générique « traducteur » et ses dérivés sont utilisés ici au sens le plus large possible de l’ensemble des membres de la profession langagière, comme les traducteurs, interprètes, terminologues, lexicographes </w:t>
      </w:r>
      <w:r w:rsidR="0058593D">
        <w:rPr>
          <w:szCs w:val="20"/>
          <w:lang w:val="fr-FR"/>
        </w:rPr>
        <w:t>et correcteurs de textes.</w:t>
      </w:r>
    </w:p>
    <w:p w:rsidR="00BB41F6" w:rsidRPr="0043308D" w:rsidRDefault="00BB41F6" w:rsidP="007E1B89">
      <w:pPr>
        <w:rPr>
          <w:szCs w:val="20"/>
          <w:lang w:val="fr-FR"/>
        </w:rPr>
      </w:pPr>
    </w:p>
    <w:p w:rsidR="00BB41F6" w:rsidRPr="0043308D" w:rsidRDefault="0058593D" w:rsidP="007E1B89">
      <w:pPr>
        <w:rPr>
          <w:szCs w:val="20"/>
          <w:lang w:val="fr-FR"/>
        </w:rPr>
      </w:pPr>
      <w:r>
        <w:rPr>
          <w:szCs w:val="20"/>
          <w:lang w:val="fr-FR"/>
        </w:rPr>
        <w:t>Par ailleurs, nous avons retenu le terme « agrément » pour désigner l’évaluation et la reconnaissance de la compétence d’une personne dans sa discipline ou son domaine de travail. Cependant, d’autres termes pourraient être plus familiers aux lecteurs pour définir cette démarche, comme « accréditation » ou « certification ».</w:t>
      </w:r>
    </w:p>
    <w:p w:rsidR="00BB41F6" w:rsidRPr="0043308D" w:rsidRDefault="00BB41F6" w:rsidP="007E1B89">
      <w:pPr>
        <w:rPr>
          <w:szCs w:val="20"/>
          <w:lang w:val="fr-FR"/>
        </w:rPr>
      </w:pPr>
    </w:p>
    <w:p w:rsidR="00BB41F6" w:rsidRPr="0043308D" w:rsidRDefault="0058593D" w:rsidP="007E1B89">
      <w:pPr>
        <w:rPr>
          <w:szCs w:val="20"/>
          <w:lang w:val="fr-FR"/>
        </w:rPr>
      </w:pPr>
      <w:r>
        <w:rPr>
          <w:szCs w:val="20"/>
          <w:lang w:val="fr-FR"/>
        </w:rPr>
        <w:t xml:space="preserve">Nous indiquons à la fin des chapitres </w:t>
      </w:r>
      <w:r w:rsidR="009672CA">
        <w:rPr>
          <w:szCs w:val="20"/>
          <w:lang w:val="fr-FR"/>
        </w:rPr>
        <w:t xml:space="preserve">des sites </w:t>
      </w:r>
      <w:r w:rsidR="00343211">
        <w:rPr>
          <w:szCs w:val="20"/>
          <w:lang w:val="fr-FR"/>
        </w:rPr>
        <w:t xml:space="preserve">Web </w:t>
      </w:r>
      <w:r w:rsidR="009672CA">
        <w:rPr>
          <w:szCs w:val="20"/>
          <w:lang w:val="fr-FR"/>
        </w:rPr>
        <w:t>se rapportant aux sujets abordés. Nous espérons qu’ils faciliteront vos recherches et votre prise de décision.</w:t>
      </w:r>
    </w:p>
    <w:p w:rsidR="00BB41F6" w:rsidRPr="0043308D" w:rsidRDefault="00BB41F6" w:rsidP="007E1B89">
      <w:pPr>
        <w:rPr>
          <w:szCs w:val="20"/>
          <w:lang w:val="fr-FR"/>
        </w:rPr>
      </w:pPr>
    </w:p>
    <w:p w:rsidR="00BB41F6" w:rsidRPr="0043308D" w:rsidRDefault="009672CA" w:rsidP="007E1B89">
      <w:pPr>
        <w:rPr>
          <w:szCs w:val="20"/>
          <w:lang w:val="fr-FR"/>
        </w:rPr>
      </w:pPr>
      <w:r>
        <w:rPr>
          <w:szCs w:val="20"/>
          <w:lang w:val="fr-FR"/>
        </w:rPr>
        <w:t xml:space="preserve">Ce document a été rédigé par </w:t>
      </w:r>
      <w:r w:rsidR="00E1257C">
        <w:rPr>
          <w:szCs w:val="20"/>
          <w:lang w:val="fr-FR"/>
        </w:rPr>
        <w:t xml:space="preserve">un groupe de travail créé par le Conseil de la FIT et composé de membres du Conseil et de représentants des associations membres de la FIT. Nous tenons toutefois à reconnaître l’apport de tous nos prédécesseurs qui ont créé des associations de traducteurs solides et prospères à travers le monde ; </w:t>
      </w:r>
      <w:r w:rsidR="0005353D">
        <w:rPr>
          <w:szCs w:val="20"/>
          <w:lang w:val="fr-FR"/>
        </w:rPr>
        <w:t xml:space="preserve">nous avons pris exemple sur </w:t>
      </w:r>
      <w:r w:rsidR="00E1257C">
        <w:rPr>
          <w:szCs w:val="20"/>
          <w:lang w:val="fr-FR"/>
        </w:rPr>
        <w:t xml:space="preserve">leurs réalisations </w:t>
      </w:r>
      <w:r w:rsidR="0005353D">
        <w:rPr>
          <w:szCs w:val="20"/>
          <w:lang w:val="fr-FR"/>
        </w:rPr>
        <w:t xml:space="preserve">qui </w:t>
      </w:r>
      <w:r w:rsidR="00E1257C">
        <w:rPr>
          <w:szCs w:val="20"/>
          <w:lang w:val="fr-FR"/>
        </w:rPr>
        <w:t>ont inspiré le contenu de ce guide.</w:t>
      </w:r>
    </w:p>
    <w:p w:rsidR="00BB41F6" w:rsidRPr="0043308D" w:rsidRDefault="00BB41F6" w:rsidP="007E1B89">
      <w:pPr>
        <w:rPr>
          <w:szCs w:val="20"/>
          <w:lang w:val="fr-FR"/>
        </w:rPr>
      </w:pPr>
    </w:p>
    <w:p w:rsidR="00BB41F6" w:rsidRPr="0043308D" w:rsidRDefault="00BB41F6" w:rsidP="007E1B89">
      <w:pPr>
        <w:rPr>
          <w:szCs w:val="20"/>
          <w:lang w:val="fr-FR"/>
        </w:rPr>
      </w:pPr>
    </w:p>
    <w:p w:rsidR="00BB41F6" w:rsidRPr="0043308D" w:rsidRDefault="00BB41F6" w:rsidP="006A433D">
      <w:pPr>
        <w:jc w:val="right"/>
        <w:rPr>
          <w:i/>
          <w:szCs w:val="20"/>
          <w:lang w:val="fr-FR"/>
        </w:rPr>
      </w:pPr>
      <w:r w:rsidRPr="0043308D">
        <w:rPr>
          <w:i/>
          <w:szCs w:val="20"/>
          <w:lang w:val="fr-FR"/>
        </w:rPr>
        <w:t xml:space="preserve">Wolf Baur (BDÜ), </w:t>
      </w:r>
      <w:r w:rsidR="00E1257C">
        <w:rPr>
          <w:i/>
          <w:szCs w:val="20"/>
          <w:lang w:val="fr-FR"/>
        </w:rPr>
        <w:t>Allemagne</w:t>
      </w:r>
    </w:p>
    <w:p w:rsidR="00BB41F6" w:rsidRPr="0043308D" w:rsidRDefault="00BB41F6" w:rsidP="006A433D">
      <w:pPr>
        <w:jc w:val="right"/>
        <w:rPr>
          <w:i/>
          <w:szCs w:val="20"/>
          <w:lang w:val="fr-FR"/>
        </w:rPr>
      </w:pPr>
      <w:r w:rsidRPr="0043308D">
        <w:rPr>
          <w:i/>
          <w:szCs w:val="20"/>
          <w:lang w:val="fr-FR"/>
        </w:rPr>
        <w:t xml:space="preserve">Marion Boers (SATI), </w:t>
      </w:r>
      <w:r w:rsidR="00E1257C">
        <w:rPr>
          <w:i/>
          <w:szCs w:val="20"/>
          <w:lang w:val="fr-FR"/>
        </w:rPr>
        <w:t>Afrique du Sud</w:t>
      </w:r>
    </w:p>
    <w:p w:rsidR="00BB41F6" w:rsidRPr="0043308D" w:rsidRDefault="00BB41F6" w:rsidP="006A433D">
      <w:pPr>
        <w:jc w:val="right"/>
        <w:rPr>
          <w:i/>
          <w:szCs w:val="20"/>
          <w:lang w:val="fr-FR"/>
        </w:rPr>
      </w:pPr>
      <w:r w:rsidRPr="0043308D">
        <w:rPr>
          <w:i/>
          <w:szCs w:val="20"/>
          <w:lang w:val="fr-FR"/>
        </w:rPr>
        <w:t xml:space="preserve">Eleanor Cornelius (SATI), </w:t>
      </w:r>
      <w:r w:rsidR="00E1257C">
        <w:rPr>
          <w:i/>
          <w:szCs w:val="20"/>
          <w:lang w:val="fr-FR"/>
        </w:rPr>
        <w:t>Afrique du Sud</w:t>
      </w:r>
    </w:p>
    <w:p w:rsidR="00BB41F6" w:rsidRPr="00880FD0" w:rsidRDefault="00BB41F6" w:rsidP="006A433D">
      <w:pPr>
        <w:jc w:val="right"/>
        <w:rPr>
          <w:i/>
          <w:szCs w:val="20"/>
          <w:lang w:val="en-US"/>
        </w:rPr>
      </w:pPr>
      <w:r w:rsidRPr="00880FD0">
        <w:rPr>
          <w:i/>
          <w:szCs w:val="20"/>
          <w:lang w:val="en-US"/>
        </w:rPr>
        <w:t>Ismayil Jabrayilov (AGTA), Azerba</w:t>
      </w:r>
      <w:r w:rsidR="00E1257C" w:rsidRPr="00880FD0">
        <w:rPr>
          <w:i/>
          <w:szCs w:val="20"/>
          <w:lang w:val="en-US"/>
        </w:rPr>
        <w:t>ïd</w:t>
      </w:r>
      <w:r w:rsidRPr="00880FD0">
        <w:rPr>
          <w:i/>
          <w:szCs w:val="20"/>
          <w:lang w:val="en-US"/>
        </w:rPr>
        <w:t>jan</w:t>
      </w:r>
    </w:p>
    <w:p w:rsidR="00BB41F6" w:rsidRPr="00880FD0" w:rsidRDefault="00BB41F6" w:rsidP="006A433D">
      <w:pPr>
        <w:jc w:val="right"/>
        <w:rPr>
          <w:i/>
          <w:szCs w:val="20"/>
          <w:lang w:val="en-US"/>
        </w:rPr>
      </w:pPr>
      <w:r w:rsidRPr="00880FD0">
        <w:rPr>
          <w:i/>
          <w:szCs w:val="20"/>
          <w:lang w:val="en-US"/>
        </w:rPr>
        <w:t>Leticia Martinez (CTPBA), Argentin</w:t>
      </w:r>
      <w:r w:rsidR="00E1257C" w:rsidRPr="00880FD0">
        <w:rPr>
          <w:i/>
          <w:szCs w:val="20"/>
          <w:lang w:val="en-US"/>
        </w:rPr>
        <w:t>e</w:t>
      </w:r>
    </w:p>
    <w:p w:rsidR="00BB41F6" w:rsidRPr="00880FD0" w:rsidRDefault="00BB41F6" w:rsidP="007E1B89">
      <w:pPr>
        <w:rPr>
          <w:szCs w:val="20"/>
          <w:lang w:val="en-US"/>
        </w:rPr>
      </w:pPr>
    </w:p>
    <w:p w:rsidR="00BB41F6" w:rsidRPr="0043308D" w:rsidRDefault="00BB41F6" w:rsidP="005A18F0">
      <w:pPr>
        <w:jc w:val="right"/>
        <w:rPr>
          <w:i/>
          <w:szCs w:val="20"/>
          <w:lang w:val="fr-FR"/>
        </w:rPr>
      </w:pPr>
      <w:r w:rsidRPr="0043308D">
        <w:rPr>
          <w:i/>
          <w:szCs w:val="20"/>
          <w:lang w:val="fr-FR"/>
        </w:rPr>
        <w:t>F</w:t>
      </w:r>
      <w:r w:rsidR="0005353D">
        <w:rPr>
          <w:i/>
          <w:szCs w:val="20"/>
          <w:lang w:val="fr-FR"/>
        </w:rPr>
        <w:t>évrier</w:t>
      </w:r>
      <w:r w:rsidR="001C66B9">
        <w:rPr>
          <w:i/>
          <w:szCs w:val="20"/>
          <w:lang w:val="fr-FR"/>
        </w:rPr>
        <w:t> </w:t>
      </w:r>
      <w:r w:rsidRPr="0043308D">
        <w:rPr>
          <w:i/>
          <w:szCs w:val="20"/>
          <w:lang w:val="fr-FR"/>
        </w:rPr>
        <w:t>2016</w:t>
      </w:r>
    </w:p>
    <w:p w:rsidR="00BB41F6" w:rsidRPr="0043308D" w:rsidRDefault="00BB41F6" w:rsidP="00D2292D">
      <w:pPr>
        <w:rPr>
          <w:lang w:val="fr-FR"/>
        </w:rPr>
      </w:pPr>
    </w:p>
    <w:p w:rsidR="00BB41F6" w:rsidRPr="0043308D" w:rsidRDefault="00BB41F6" w:rsidP="00D2292D">
      <w:pPr>
        <w:rPr>
          <w:lang w:val="fr-FR"/>
        </w:rPr>
      </w:pPr>
    </w:p>
    <w:p w:rsidR="00BB41F6" w:rsidRPr="0043308D" w:rsidRDefault="00BB41F6" w:rsidP="00B83181">
      <w:pPr>
        <w:pStyle w:val="chapter"/>
        <w:rPr>
          <w:lang w:val="fr-FR"/>
        </w:rPr>
      </w:pPr>
    </w:p>
    <w:p w:rsidR="00BB41F6" w:rsidRPr="0043308D" w:rsidRDefault="0005353D" w:rsidP="00B83181">
      <w:pPr>
        <w:pStyle w:val="chapter"/>
        <w:rPr>
          <w:lang w:val="fr-FR"/>
        </w:rPr>
      </w:pPr>
      <w:r>
        <w:rPr>
          <w:lang w:val="fr-FR"/>
        </w:rPr>
        <w:t xml:space="preserve">Quelques abréviations utilisées dans ce </w:t>
      </w:r>
      <w:r w:rsidR="00BB41F6" w:rsidRPr="0043308D">
        <w:rPr>
          <w:lang w:val="fr-FR"/>
        </w:rPr>
        <w:t>document</w:t>
      </w:r>
    </w:p>
    <w:p w:rsidR="00BB41F6" w:rsidRPr="0043308D" w:rsidRDefault="00BB41F6" w:rsidP="005960CD">
      <w:pPr>
        <w:rPr>
          <w:lang w:val="fr-FR"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126"/>
      </w:tblGrid>
      <w:tr w:rsidR="00BB41F6" w:rsidRPr="001C66B9" w:rsidTr="0001076E">
        <w:tc>
          <w:tcPr>
            <w:tcW w:w="1728" w:type="dxa"/>
          </w:tcPr>
          <w:p w:rsidR="00BB41F6" w:rsidRPr="0043308D" w:rsidRDefault="00BB41F6" w:rsidP="00A060E2">
            <w:pPr>
              <w:rPr>
                <w:rFonts w:cs="Arial"/>
                <w:lang w:val="fr-FR"/>
              </w:rPr>
            </w:pPr>
            <w:r w:rsidRPr="0043308D">
              <w:rPr>
                <w:rFonts w:cs="Arial"/>
                <w:lang w:val="fr-FR"/>
              </w:rPr>
              <w:t>AIIC</w:t>
            </w:r>
          </w:p>
        </w:tc>
        <w:tc>
          <w:tcPr>
            <w:tcW w:w="8126" w:type="dxa"/>
          </w:tcPr>
          <w:p w:rsidR="00BB41F6" w:rsidRPr="0043308D" w:rsidRDefault="0005353D" w:rsidP="0005353D">
            <w:pPr>
              <w:rPr>
                <w:lang w:val="fr-FR" w:eastAsia="en-ZA"/>
              </w:rPr>
            </w:pPr>
            <w:r>
              <w:rPr>
                <w:lang w:val="fr-FR" w:eastAsia="en-ZA"/>
              </w:rPr>
              <w:t>Association In</w:t>
            </w:r>
            <w:r w:rsidR="00BB41F6" w:rsidRPr="0043308D">
              <w:rPr>
                <w:lang w:val="fr-FR" w:eastAsia="en-ZA"/>
              </w:rPr>
              <w:t>ternational</w:t>
            </w:r>
            <w:r>
              <w:rPr>
                <w:lang w:val="fr-FR" w:eastAsia="en-ZA"/>
              </w:rPr>
              <w:t>e des Interprètes de Conférence</w:t>
            </w:r>
            <w:r w:rsidR="00834106">
              <w:rPr>
                <w:lang w:val="fr-FR" w:eastAsia="en-ZA"/>
              </w:rPr>
              <w:t> :</w:t>
            </w:r>
            <w:r>
              <w:rPr>
                <w:lang w:val="fr-FR" w:eastAsia="en-ZA"/>
              </w:rPr>
              <w:t xml:space="preserve"> </w:t>
            </w:r>
            <w:hyperlink r:id="rId10" w:history="1">
              <w:r w:rsidR="00BB41F6" w:rsidRPr="0043308D">
                <w:rPr>
                  <w:rStyle w:val="Lienhypertexte"/>
                  <w:lang w:val="fr-FR" w:eastAsia="en-ZA"/>
                </w:rPr>
                <w:t>http://aiic.net/</w:t>
              </w:r>
            </w:hyperlink>
          </w:p>
        </w:tc>
      </w:tr>
      <w:tr w:rsidR="00BB41F6" w:rsidRPr="0043308D" w:rsidTr="0001076E">
        <w:tc>
          <w:tcPr>
            <w:tcW w:w="1728" w:type="dxa"/>
          </w:tcPr>
          <w:p w:rsidR="00BB41F6" w:rsidRPr="0043308D" w:rsidRDefault="00E113A7" w:rsidP="00A060E2">
            <w:pPr>
              <w:rPr>
                <w:rFonts w:cs="Arial"/>
                <w:lang w:val="fr-FR"/>
              </w:rPr>
            </w:pPr>
            <w:r>
              <w:rPr>
                <w:lang w:val="fr-FR"/>
              </w:rPr>
              <w:t>DPC</w:t>
            </w:r>
          </w:p>
        </w:tc>
        <w:tc>
          <w:tcPr>
            <w:tcW w:w="8126" w:type="dxa"/>
          </w:tcPr>
          <w:p w:rsidR="00BB41F6" w:rsidRPr="0043308D" w:rsidRDefault="00567D9C" w:rsidP="0005353D">
            <w:pPr>
              <w:rPr>
                <w:lang w:val="fr-FR" w:eastAsia="en-ZA"/>
              </w:rPr>
            </w:pPr>
            <w:r>
              <w:rPr>
                <w:lang w:val="fr-FR" w:eastAsia="en-ZA"/>
              </w:rPr>
              <w:t>Développement professionnel continu</w:t>
            </w:r>
          </w:p>
        </w:tc>
      </w:tr>
      <w:tr w:rsidR="00BB41F6" w:rsidRPr="001C66B9" w:rsidTr="0001076E">
        <w:tc>
          <w:tcPr>
            <w:tcW w:w="1728" w:type="dxa"/>
          </w:tcPr>
          <w:p w:rsidR="00BB41F6" w:rsidRPr="0043308D" w:rsidRDefault="00E113A7" w:rsidP="0005353D">
            <w:pPr>
              <w:rPr>
                <w:lang w:val="fr-FR"/>
              </w:rPr>
            </w:pPr>
            <w:r>
              <w:rPr>
                <w:lang w:val="fr-FR"/>
              </w:rPr>
              <w:t>FIT</w:t>
            </w:r>
          </w:p>
        </w:tc>
        <w:tc>
          <w:tcPr>
            <w:tcW w:w="8126" w:type="dxa"/>
          </w:tcPr>
          <w:p w:rsidR="00BB41F6" w:rsidRPr="0043308D" w:rsidRDefault="00567D9C" w:rsidP="0005353D">
            <w:pPr>
              <w:rPr>
                <w:rStyle w:val="st1"/>
                <w:rFonts w:cs="Arial"/>
                <w:lang w:val="fr-FR"/>
              </w:rPr>
            </w:pPr>
            <w:r>
              <w:rPr>
                <w:lang w:val="fr-FR" w:eastAsia="en-ZA"/>
              </w:rPr>
              <w:t xml:space="preserve">Fédération </w:t>
            </w:r>
            <w:r w:rsidRPr="0043308D">
              <w:rPr>
                <w:lang w:val="fr-FR" w:eastAsia="en-ZA"/>
              </w:rPr>
              <w:t>International</w:t>
            </w:r>
            <w:r>
              <w:rPr>
                <w:lang w:val="fr-FR" w:eastAsia="en-ZA"/>
              </w:rPr>
              <w:t>e des Traducteurs</w:t>
            </w:r>
            <w:r w:rsidR="00834106">
              <w:rPr>
                <w:lang w:val="fr-FR" w:eastAsia="en-ZA"/>
              </w:rPr>
              <w:t> :</w:t>
            </w:r>
            <w:r>
              <w:rPr>
                <w:lang w:val="fr-FR" w:eastAsia="en-ZA"/>
              </w:rPr>
              <w:t xml:space="preserve"> </w:t>
            </w:r>
            <w:hyperlink r:id="rId11" w:history="1">
              <w:r w:rsidRPr="0043308D">
                <w:rPr>
                  <w:rStyle w:val="Lienhypertexte"/>
                  <w:lang w:val="fr-FR" w:eastAsia="en-ZA"/>
                </w:rPr>
                <w:t>http://www.fit-ift.org/</w:t>
              </w:r>
            </w:hyperlink>
          </w:p>
        </w:tc>
      </w:tr>
      <w:tr w:rsidR="00BB41F6" w:rsidRPr="001C66B9" w:rsidTr="0001076E">
        <w:tc>
          <w:tcPr>
            <w:tcW w:w="1728" w:type="dxa"/>
          </w:tcPr>
          <w:p w:rsidR="00BB41F6" w:rsidRPr="0043308D" w:rsidRDefault="00E113A7" w:rsidP="0005353D">
            <w:pPr>
              <w:rPr>
                <w:lang w:val="fr-FR" w:eastAsia="en-ZA"/>
              </w:rPr>
            </w:pPr>
            <w:r>
              <w:rPr>
                <w:lang w:val="fr-FR" w:eastAsia="en-ZA"/>
              </w:rPr>
              <w:t>JMT</w:t>
            </w:r>
          </w:p>
        </w:tc>
        <w:tc>
          <w:tcPr>
            <w:tcW w:w="8126" w:type="dxa"/>
          </w:tcPr>
          <w:p w:rsidR="00BB41F6" w:rsidRPr="0043308D" w:rsidRDefault="00567D9C" w:rsidP="00305DB0">
            <w:pPr>
              <w:rPr>
                <w:lang w:val="fr-FR" w:eastAsia="en-ZA"/>
              </w:rPr>
            </w:pPr>
            <w:r>
              <w:rPr>
                <w:lang w:val="fr-FR" w:eastAsia="en-ZA"/>
              </w:rPr>
              <w:t xml:space="preserve">Journée mondiale de la traduction </w:t>
            </w:r>
            <w:r w:rsidRPr="0043308D">
              <w:rPr>
                <w:lang w:val="fr-FR" w:eastAsia="en-ZA"/>
              </w:rPr>
              <w:t>(</w:t>
            </w:r>
            <w:r w:rsidR="00305DB0" w:rsidRPr="0043308D">
              <w:rPr>
                <w:lang w:val="fr-FR" w:eastAsia="en-ZA"/>
              </w:rPr>
              <w:t>30</w:t>
            </w:r>
            <w:r w:rsidR="00305DB0">
              <w:rPr>
                <w:lang w:val="fr-FR" w:eastAsia="en-ZA"/>
              </w:rPr>
              <w:t> </w:t>
            </w:r>
            <w:r>
              <w:rPr>
                <w:lang w:val="fr-FR" w:eastAsia="en-ZA"/>
              </w:rPr>
              <w:t>s</w:t>
            </w:r>
            <w:r w:rsidRPr="0043308D">
              <w:rPr>
                <w:lang w:val="fr-FR" w:eastAsia="en-ZA"/>
              </w:rPr>
              <w:t>eptemb</w:t>
            </w:r>
            <w:r>
              <w:rPr>
                <w:lang w:val="fr-FR" w:eastAsia="en-ZA"/>
              </w:rPr>
              <w:t>r</w:t>
            </w:r>
            <w:r w:rsidRPr="0043308D">
              <w:rPr>
                <w:lang w:val="fr-FR" w:eastAsia="en-ZA"/>
              </w:rPr>
              <w:t>e)</w:t>
            </w:r>
          </w:p>
        </w:tc>
      </w:tr>
      <w:tr w:rsidR="00BB41F6" w:rsidRPr="0043308D" w:rsidTr="0001076E">
        <w:tc>
          <w:tcPr>
            <w:tcW w:w="1728" w:type="dxa"/>
          </w:tcPr>
          <w:p w:rsidR="00BB41F6" w:rsidRPr="0043308D" w:rsidRDefault="00E113A7" w:rsidP="00A060E2">
            <w:pPr>
              <w:rPr>
                <w:rFonts w:cs="Arial"/>
                <w:lang w:val="fr-FR"/>
              </w:rPr>
            </w:pPr>
            <w:r>
              <w:rPr>
                <w:rFonts w:cs="Arial"/>
                <w:lang w:val="fr-FR"/>
              </w:rPr>
              <w:t>TA</w:t>
            </w:r>
          </w:p>
        </w:tc>
        <w:tc>
          <w:tcPr>
            <w:tcW w:w="8126" w:type="dxa"/>
          </w:tcPr>
          <w:p w:rsidR="00BB41F6" w:rsidRPr="0043308D" w:rsidRDefault="00E113A7" w:rsidP="0005353D">
            <w:pPr>
              <w:rPr>
                <w:lang w:val="fr-FR" w:eastAsia="en-ZA"/>
              </w:rPr>
            </w:pPr>
            <w:r>
              <w:rPr>
                <w:rStyle w:val="st1"/>
                <w:rFonts w:cs="Arial"/>
                <w:lang w:val="fr-FR"/>
              </w:rPr>
              <w:t>Traduction automatique</w:t>
            </w:r>
          </w:p>
        </w:tc>
      </w:tr>
      <w:tr w:rsidR="00BB41F6" w:rsidRPr="0043308D" w:rsidTr="0001076E">
        <w:tc>
          <w:tcPr>
            <w:tcW w:w="1728" w:type="dxa"/>
          </w:tcPr>
          <w:p w:rsidR="00BB41F6" w:rsidRPr="0043308D" w:rsidRDefault="00E113A7" w:rsidP="0005353D">
            <w:pPr>
              <w:rPr>
                <w:lang w:val="fr-FR" w:eastAsia="en-ZA"/>
              </w:rPr>
            </w:pPr>
            <w:r>
              <w:rPr>
                <w:rFonts w:cs="Arial"/>
                <w:lang w:val="fr-FR"/>
              </w:rPr>
              <w:t>TAO</w:t>
            </w:r>
          </w:p>
        </w:tc>
        <w:tc>
          <w:tcPr>
            <w:tcW w:w="8126" w:type="dxa"/>
          </w:tcPr>
          <w:p w:rsidR="00BB41F6" w:rsidRPr="0043308D" w:rsidRDefault="00E113A7" w:rsidP="0005353D">
            <w:pPr>
              <w:rPr>
                <w:lang w:val="fr-FR" w:eastAsia="en-ZA"/>
              </w:rPr>
            </w:pPr>
            <w:r>
              <w:rPr>
                <w:rStyle w:val="st1"/>
                <w:rFonts w:cs="Arial"/>
                <w:lang w:val="fr-FR"/>
              </w:rPr>
              <w:t>Traduction assistée par ordinateur</w:t>
            </w:r>
          </w:p>
        </w:tc>
      </w:tr>
      <w:tr w:rsidR="00BB41F6" w:rsidRPr="001C66B9" w:rsidTr="0001076E">
        <w:tc>
          <w:tcPr>
            <w:tcW w:w="1728" w:type="dxa"/>
          </w:tcPr>
          <w:p w:rsidR="00BB41F6" w:rsidRPr="0043308D" w:rsidRDefault="0005353D" w:rsidP="0005353D">
            <w:pPr>
              <w:rPr>
                <w:lang w:val="fr-FR"/>
              </w:rPr>
            </w:pPr>
            <w:r>
              <w:rPr>
                <w:lang w:val="fr-FR"/>
              </w:rPr>
              <w:t>TA</w:t>
            </w:r>
            <w:r w:rsidR="00E113A7">
              <w:rPr>
                <w:lang w:val="fr-FR"/>
              </w:rPr>
              <w:t>V</w:t>
            </w:r>
          </w:p>
        </w:tc>
        <w:tc>
          <w:tcPr>
            <w:tcW w:w="8126" w:type="dxa"/>
          </w:tcPr>
          <w:p w:rsidR="00BB41F6" w:rsidRPr="0043308D" w:rsidRDefault="00567D9C" w:rsidP="0005353D">
            <w:pPr>
              <w:rPr>
                <w:rStyle w:val="st1"/>
                <w:rFonts w:cs="Arial"/>
                <w:lang w:val="fr-FR"/>
              </w:rPr>
            </w:pPr>
            <w:r>
              <w:rPr>
                <w:lang w:val="fr-FR" w:eastAsia="en-ZA"/>
              </w:rPr>
              <w:t xml:space="preserve">Traduction audiovisuelle </w:t>
            </w:r>
            <w:r w:rsidRPr="0043308D">
              <w:rPr>
                <w:lang w:val="fr-FR" w:eastAsia="en-ZA"/>
              </w:rPr>
              <w:t>(s</w:t>
            </w:r>
            <w:r>
              <w:rPr>
                <w:lang w:val="fr-FR" w:eastAsia="en-ZA"/>
              </w:rPr>
              <w:t>ous-titrage</w:t>
            </w:r>
            <w:r w:rsidRPr="0043308D">
              <w:rPr>
                <w:lang w:val="fr-FR" w:eastAsia="en-ZA"/>
              </w:rPr>
              <w:t>, etc.)</w:t>
            </w:r>
          </w:p>
        </w:tc>
      </w:tr>
      <w:tr w:rsidR="00BB41F6" w:rsidRPr="001C66B9" w:rsidTr="0001076E">
        <w:tc>
          <w:tcPr>
            <w:tcW w:w="1728" w:type="dxa"/>
          </w:tcPr>
          <w:p w:rsidR="00BB41F6" w:rsidRPr="0043308D" w:rsidRDefault="00BB41F6" w:rsidP="00A060E2">
            <w:pPr>
              <w:rPr>
                <w:lang w:val="fr-FR"/>
              </w:rPr>
            </w:pPr>
            <w:r w:rsidRPr="0043308D">
              <w:rPr>
                <w:lang w:val="fr-FR"/>
              </w:rPr>
              <w:t>WASLI</w:t>
            </w:r>
          </w:p>
        </w:tc>
        <w:tc>
          <w:tcPr>
            <w:tcW w:w="8126" w:type="dxa"/>
          </w:tcPr>
          <w:p w:rsidR="00BB41F6" w:rsidRPr="0043308D" w:rsidRDefault="0005353D" w:rsidP="0005353D">
            <w:pPr>
              <w:rPr>
                <w:lang w:val="fr-FR" w:eastAsia="en-ZA"/>
              </w:rPr>
            </w:pPr>
            <w:r>
              <w:rPr>
                <w:rStyle w:val="st1"/>
                <w:rFonts w:cs="Arial"/>
                <w:lang w:val="fr-FR"/>
              </w:rPr>
              <w:t>Association Mondiale des Interprètes en Langue des Signes</w:t>
            </w:r>
            <w:r w:rsidR="00834106">
              <w:rPr>
                <w:rStyle w:val="st1"/>
                <w:rFonts w:cs="Arial"/>
                <w:lang w:val="fr-FR"/>
              </w:rPr>
              <w:t> :</w:t>
            </w:r>
            <w:r>
              <w:rPr>
                <w:rStyle w:val="st1"/>
                <w:rFonts w:cs="Arial"/>
                <w:lang w:val="fr-FR"/>
              </w:rPr>
              <w:t xml:space="preserve"> </w:t>
            </w:r>
            <w:hyperlink r:id="rId12" w:history="1">
              <w:r w:rsidR="00BB41F6" w:rsidRPr="0043308D">
                <w:rPr>
                  <w:rStyle w:val="Lienhypertexte"/>
                  <w:lang w:val="fr-FR" w:eastAsia="en-ZA"/>
                </w:rPr>
                <w:t>http://wasli.org/</w:t>
              </w:r>
            </w:hyperlink>
          </w:p>
        </w:tc>
      </w:tr>
    </w:tbl>
    <w:p w:rsidR="00BB41F6" w:rsidRPr="0043308D" w:rsidRDefault="00BB41F6" w:rsidP="005960CD">
      <w:pPr>
        <w:rPr>
          <w:lang w:val="fr-FR" w:eastAsia="en-ZA"/>
        </w:rPr>
      </w:pPr>
    </w:p>
    <w:p w:rsidR="00BB41F6" w:rsidRPr="0043308D" w:rsidRDefault="00BB41F6" w:rsidP="005960CD">
      <w:pPr>
        <w:rPr>
          <w:lang w:val="fr-FR" w:eastAsia="en-ZA"/>
        </w:rPr>
      </w:pPr>
    </w:p>
    <w:p w:rsidR="00BB41F6" w:rsidRPr="0043308D" w:rsidRDefault="00BB41F6" w:rsidP="00294757">
      <w:pPr>
        <w:pStyle w:val="Titre"/>
        <w:rPr>
          <w:lang w:val="fr-FR"/>
        </w:rPr>
      </w:pPr>
      <w:r w:rsidRPr="0043308D">
        <w:rPr>
          <w:b w:val="0"/>
          <w:i/>
          <w:lang w:val="fr-FR"/>
        </w:rPr>
        <w:br w:type="page"/>
      </w:r>
      <w:bookmarkStart w:id="8" w:name="_Toc442958152"/>
      <w:bookmarkStart w:id="9" w:name="_Toc442966530"/>
      <w:bookmarkStart w:id="10" w:name="_Toc442966798"/>
      <w:bookmarkStart w:id="11" w:name="_Toc442967064"/>
      <w:bookmarkStart w:id="12" w:name="_Toc442967208"/>
      <w:r w:rsidR="00457D1F" w:rsidRPr="0043308D">
        <w:rPr>
          <w:b w:val="0"/>
          <w:i/>
          <w:lang w:val="fr-FR"/>
        </w:rPr>
        <w:lastRenderedPageBreak/>
        <w:t>Chap</w:t>
      </w:r>
      <w:r w:rsidR="00457D1F">
        <w:rPr>
          <w:b w:val="0"/>
          <w:i/>
          <w:lang w:val="fr-FR"/>
        </w:rPr>
        <w:t>itre </w:t>
      </w:r>
      <w:r w:rsidRPr="0043308D">
        <w:rPr>
          <w:b w:val="0"/>
          <w:i/>
          <w:lang w:val="fr-FR"/>
        </w:rPr>
        <w:t>1</w:t>
      </w:r>
      <w:bookmarkEnd w:id="8"/>
      <w:bookmarkEnd w:id="9"/>
      <w:bookmarkEnd w:id="10"/>
      <w:r w:rsidR="00294757" w:rsidRPr="0043308D">
        <w:rPr>
          <w:b w:val="0"/>
          <w:i/>
          <w:lang w:val="fr-FR"/>
        </w:rPr>
        <w:br/>
      </w:r>
      <w:bookmarkStart w:id="13" w:name="_Toc442958153"/>
      <w:bookmarkStart w:id="14" w:name="_Toc442966531"/>
      <w:bookmarkStart w:id="15" w:name="_Toc442966799"/>
      <w:r w:rsidR="00C31C79">
        <w:rPr>
          <w:lang w:val="fr-FR"/>
        </w:rPr>
        <w:t xml:space="preserve">Orientation de votre </w:t>
      </w:r>
      <w:r w:rsidRPr="0043308D">
        <w:rPr>
          <w:lang w:val="fr-FR"/>
        </w:rPr>
        <w:t>association</w:t>
      </w:r>
      <w:r w:rsidR="00C31C79">
        <w:rPr>
          <w:lang w:val="fr-FR"/>
        </w:rPr>
        <w:t> </w:t>
      </w:r>
      <w:r w:rsidRPr="0043308D">
        <w:rPr>
          <w:lang w:val="fr-FR"/>
        </w:rPr>
        <w:t>:</w:t>
      </w:r>
      <w:r w:rsidR="00D076B0">
        <w:rPr>
          <w:lang w:val="fr-FR"/>
        </w:rPr>
        <w:t xml:space="preserve"> </w:t>
      </w:r>
      <w:r w:rsidR="00860AE8">
        <w:rPr>
          <w:lang w:val="fr-FR"/>
        </w:rPr>
        <w:t>a</w:t>
      </w:r>
      <w:r w:rsidR="00860AE8" w:rsidRPr="0043308D">
        <w:rPr>
          <w:lang w:val="fr-FR"/>
        </w:rPr>
        <w:t xml:space="preserve">spects </w:t>
      </w:r>
      <w:r w:rsidR="00C31C79">
        <w:rPr>
          <w:lang w:val="fr-FR"/>
        </w:rPr>
        <w:t xml:space="preserve">à prendre en compte dans la définition de la </w:t>
      </w:r>
      <w:r w:rsidRPr="0043308D">
        <w:rPr>
          <w:lang w:val="fr-FR"/>
        </w:rPr>
        <w:t xml:space="preserve">mission </w:t>
      </w:r>
      <w:r w:rsidR="00C31C79">
        <w:rPr>
          <w:lang w:val="fr-FR"/>
        </w:rPr>
        <w:t>et des groupes cibl</w:t>
      </w:r>
      <w:bookmarkEnd w:id="11"/>
      <w:bookmarkEnd w:id="12"/>
      <w:bookmarkEnd w:id="13"/>
      <w:bookmarkEnd w:id="14"/>
      <w:bookmarkEnd w:id="15"/>
      <w:r w:rsidR="00C31C79">
        <w:rPr>
          <w:lang w:val="fr-FR"/>
        </w:rPr>
        <w:t>es</w:t>
      </w:r>
    </w:p>
    <w:p w:rsidR="00BB41F6" w:rsidRPr="0043308D" w:rsidRDefault="00BB41F6" w:rsidP="0063614A">
      <w:pPr>
        <w:rPr>
          <w:lang w:val="fr-FR"/>
        </w:rPr>
      </w:pPr>
    </w:p>
    <w:p w:rsidR="00BB41F6" w:rsidRPr="0043308D" w:rsidRDefault="00BB41F6" w:rsidP="009938B2">
      <w:pPr>
        <w:rPr>
          <w:lang w:val="fr-FR"/>
        </w:rPr>
      </w:pPr>
    </w:p>
    <w:p w:rsidR="00BB41F6" w:rsidRPr="0043308D" w:rsidRDefault="00BB41F6" w:rsidP="009938B2">
      <w:pPr>
        <w:rPr>
          <w:lang w:val="fr-FR"/>
        </w:rPr>
      </w:pPr>
    </w:p>
    <w:p w:rsidR="00BB41F6" w:rsidRPr="0043308D" w:rsidRDefault="007B5395" w:rsidP="00937759">
      <w:pPr>
        <w:rPr>
          <w:lang w:val="fr-FR"/>
        </w:rPr>
      </w:pPr>
      <w:r>
        <w:rPr>
          <w:lang w:val="fr-FR"/>
        </w:rPr>
        <w:t>Quand vous</w:t>
      </w:r>
      <w:r w:rsidR="0092615D">
        <w:rPr>
          <w:lang w:val="fr-FR"/>
        </w:rPr>
        <w:t xml:space="preserve"> voulez </w:t>
      </w:r>
      <w:r>
        <w:rPr>
          <w:lang w:val="fr-FR"/>
        </w:rPr>
        <w:t>crée</w:t>
      </w:r>
      <w:r w:rsidR="0092615D">
        <w:rPr>
          <w:lang w:val="fr-FR"/>
        </w:rPr>
        <w:t>r</w:t>
      </w:r>
      <w:r>
        <w:rPr>
          <w:lang w:val="fr-FR"/>
        </w:rPr>
        <w:t xml:space="preserve"> une association professionnelle de traducteurs, il est utile de commencer par définir clairement la mission, le public cible et les objectifs de l’association. En effet, les personnes engagées dans la </w:t>
      </w:r>
      <w:r w:rsidR="0092615D">
        <w:rPr>
          <w:lang w:val="fr-FR"/>
        </w:rPr>
        <w:t xml:space="preserve">démarche </w:t>
      </w:r>
      <w:r>
        <w:rPr>
          <w:lang w:val="fr-FR"/>
        </w:rPr>
        <w:t xml:space="preserve">n’ont pas nécessairement la même vision de l’association et les mêmes attentes à son égard, surtout si elles viennent d’horizons professionnels différents ; il est donc opportun </w:t>
      </w:r>
      <w:r w:rsidR="0092615D">
        <w:rPr>
          <w:lang w:val="fr-FR"/>
        </w:rPr>
        <w:t>de discuter et de convenir</w:t>
      </w:r>
      <w:r w:rsidR="000F7E98">
        <w:rPr>
          <w:lang w:val="fr-FR"/>
        </w:rPr>
        <w:t>,</w:t>
      </w:r>
      <w:r w:rsidR="0092615D">
        <w:rPr>
          <w:lang w:val="fr-FR"/>
        </w:rPr>
        <w:t xml:space="preserve"> au </w:t>
      </w:r>
      <w:r w:rsidR="000F7E98">
        <w:rPr>
          <w:lang w:val="fr-FR"/>
        </w:rPr>
        <w:t xml:space="preserve">début </w:t>
      </w:r>
      <w:r w:rsidR="0092615D">
        <w:rPr>
          <w:lang w:val="fr-FR"/>
        </w:rPr>
        <w:t>de la mission</w:t>
      </w:r>
      <w:r w:rsidR="000F7E98">
        <w:rPr>
          <w:lang w:val="fr-FR"/>
        </w:rPr>
        <w:t xml:space="preserve">, </w:t>
      </w:r>
      <w:r w:rsidR="0092615D">
        <w:rPr>
          <w:lang w:val="fr-FR"/>
        </w:rPr>
        <w:t>de l’auditoire visé.</w:t>
      </w:r>
    </w:p>
    <w:p w:rsidR="00BB41F6" w:rsidRPr="0043308D" w:rsidRDefault="00BB41F6" w:rsidP="009938B2">
      <w:pPr>
        <w:rPr>
          <w:lang w:val="fr-FR"/>
        </w:rPr>
      </w:pPr>
    </w:p>
    <w:p w:rsidR="00BB41F6" w:rsidRPr="0043308D" w:rsidRDefault="0092615D" w:rsidP="00C739CF">
      <w:pPr>
        <w:rPr>
          <w:b/>
          <w:lang w:val="fr-FR"/>
        </w:rPr>
      </w:pPr>
      <w:r>
        <w:rPr>
          <w:b/>
          <w:lang w:val="fr-FR"/>
        </w:rPr>
        <w:t>1.</w:t>
      </w:r>
      <w:r>
        <w:rPr>
          <w:b/>
          <w:lang w:val="fr-FR"/>
        </w:rPr>
        <w:tab/>
        <w:t>Rédiger un énoncé de mission concis</w:t>
      </w:r>
    </w:p>
    <w:p w:rsidR="00BB41F6" w:rsidRPr="0043308D" w:rsidRDefault="0070203D" w:rsidP="009938B2">
      <w:pPr>
        <w:rPr>
          <w:lang w:val="fr-FR"/>
        </w:rPr>
      </w:pPr>
      <w:r>
        <w:rPr>
          <w:noProof/>
          <w:lang w:val="fr-FR"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5in;margin-top:29.55pt;width:145.2pt;height:218.85pt;z-index:-251661312;visibility:visible" wrapcoords="-111 -74 -111 21526 21711 21526 21711 -74 -111 -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">
            <v:textbox>
              <w:txbxContent>
                <w:p w:rsidR="00EC74D7" w:rsidRDefault="00EC74D7" w:rsidP="009140C4">
                  <w:pPr>
                    <w:pStyle w:val="Hints"/>
                    <w:rPr>
                      <w:lang w:val="fr-FR"/>
                    </w:rPr>
                  </w:pPr>
                  <w:r>
                    <w:rPr>
                      <w:b/>
                      <w:lang w:val="fr-FR"/>
                    </w:rPr>
                    <w:t>Conseil à retenir </w:t>
                  </w:r>
                  <w:r w:rsidR="0070203D" w:rsidRPr="0070203D">
                    <w:rPr>
                      <w:b/>
                      <w:lang w:val="fr-FR"/>
                    </w:rPr>
                    <w:t>:</w:t>
                  </w:r>
                </w:p>
                <w:p w:rsidR="00EC74D7" w:rsidRPr="007B5395" w:rsidRDefault="00EC74D7" w:rsidP="009140C4">
                  <w:pPr>
                    <w:pStyle w:val="Hints"/>
                    <w:rPr>
                      <w:lang w:val="fr-FR"/>
                    </w:rPr>
                  </w:pPr>
                  <w:r>
                    <w:rPr>
                      <w:lang w:val="fr-FR"/>
                    </w:rPr>
                    <w:t>Vous devez vous doter d’une mission et d’objectifs ambitieux, mais réalistes</w:t>
                  </w:r>
                  <w:r w:rsidRPr="007B5395">
                    <w:rPr>
                      <w:lang w:val="fr-FR"/>
                    </w:rPr>
                    <w:t xml:space="preserve">. </w:t>
                  </w:r>
                  <w:r>
                    <w:rPr>
                      <w:lang w:val="fr-FR"/>
                    </w:rPr>
                    <w:t>Une mission irréaliste et des objectifs trop optimistes, reposant sur des chimères, peuvent sembler très séduisants au premier abord, mais ils n’ont aucun sens et finiront par frustrer les bénévoles de l’a</w:t>
                  </w:r>
                  <w:r w:rsidRPr="007B5395">
                    <w:rPr>
                      <w:lang w:val="fr-FR"/>
                    </w:rPr>
                    <w:t>ssociation</w:t>
                  </w:r>
                  <w:r>
                    <w:rPr>
                      <w:lang w:val="fr-FR"/>
                    </w:rPr>
                    <w:t xml:space="preserve"> </w:t>
                  </w:r>
                  <w:r w:rsidRPr="007B5395">
                    <w:rPr>
                      <w:lang w:val="fr-FR"/>
                    </w:rPr>
                    <w:t>(</w:t>
                  </w:r>
                  <w:r>
                    <w:rPr>
                      <w:lang w:val="fr-FR"/>
                    </w:rPr>
                    <w:t>qui ne pourront être à la hauteur) et par ébranler la fidélité des membres (qui seront déçus que l’</w:t>
                  </w:r>
                  <w:r w:rsidRPr="007B5395">
                    <w:rPr>
                      <w:lang w:val="fr-FR"/>
                    </w:rPr>
                    <w:t xml:space="preserve">association </w:t>
                  </w:r>
                  <w:r>
                    <w:rPr>
                      <w:lang w:val="fr-FR"/>
                    </w:rPr>
                    <w:t>n’atteigne pas ses objectifs)</w:t>
                  </w:r>
                  <w:r w:rsidRPr="007B5395">
                    <w:rPr>
                      <w:lang w:val="fr-FR"/>
                    </w:rPr>
                    <w:t>.</w:t>
                  </w:r>
                </w:p>
              </w:txbxContent>
            </v:textbox>
            <w10:wrap type="tight"/>
          </v:shape>
        </w:pict>
      </w:r>
      <w:r w:rsidR="0092615D">
        <w:rPr>
          <w:lang w:val="fr-FR"/>
        </w:rPr>
        <w:t>Un énoncé de mission concis, établi après discussion, vous aidera à préciser votre public cible et vos objectifs</w:t>
      </w:r>
      <w:r w:rsidR="00BB41F6" w:rsidRPr="0043308D">
        <w:rPr>
          <w:lang w:val="fr-FR"/>
        </w:rPr>
        <w:t xml:space="preserve">. </w:t>
      </w:r>
      <w:r w:rsidR="008D4ECA">
        <w:rPr>
          <w:lang w:val="fr-FR"/>
        </w:rPr>
        <w:t xml:space="preserve">Votre énoncé de mission </w:t>
      </w:r>
      <w:r w:rsidR="009F215D">
        <w:rPr>
          <w:lang w:val="fr-FR"/>
        </w:rPr>
        <w:t>doit définir de façon claire et concise les buts et le programme de votre</w:t>
      </w:r>
      <w:r w:rsidR="00BB41F6" w:rsidRPr="0043308D">
        <w:rPr>
          <w:lang w:val="fr-FR"/>
        </w:rPr>
        <w:t xml:space="preserve"> association. </w:t>
      </w:r>
      <w:r w:rsidR="008D4ECA">
        <w:rPr>
          <w:lang w:val="fr-FR"/>
        </w:rPr>
        <w:t xml:space="preserve">C’est le fondement sur lequel vous pourrez </w:t>
      </w:r>
      <w:r w:rsidR="009F215D">
        <w:rPr>
          <w:lang w:val="fr-FR"/>
        </w:rPr>
        <w:t>faire converger les efforts de tous les acteurs</w:t>
      </w:r>
      <w:r w:rsidR="000F7E98">
        <w:rPr>
          <w:lang w:val="fr-FR"/>
        </w:rPr>
        <w:t>,</w:t>
      </w:r>
      <w:r w:rsidR="009F215D">
        <w:rPr>
          <w:lang w:val="fr-FR"/>
        </w:rPr>
        <w:t xml:space="preserve"> intervenant dans la création de l’association et oriente</w:t>
      </w:r>
      <w:r w:rsidR="008D4ECA">
        <w:rPr>
          <w:lang w:val="fr-FR"/>
        </w:rPr>
        <w:t>r</w:t>
      </w:r>
      <w:r w:rsidR="009F215D">
        <w:rPr>
          <w:lang w:val="fr-FR"/>
        </w:rPr>
        <w:t xml:space="preserve"> la communication </w:t>
      </w:r>
      <w:r w:rsidR="00EB2DFD">
        <w:rPr>
          <w:lang w:val="fr-FR"/>
        </w:rPr>
        <w:t xml:space="preserve">avec les </w:t>
      </w:r>
      <w:r w:rsidR="009F215D">
        <w:rPr>
          <w:lang w:val="fr-FR"/>
        </w:rPr>
        <w:t>groupes cibles</w:t>
      </w:r>
      <w:r w:rsidR="008D4ECA">
        <w:rPr>
          <w:lang w:val="fr-FR"/>
        </w:rPr>
        <w:t>.</w:t>
      </w:r>
    </w:p>
    <w:p w:rsidR="00BB41F6" w:rsidRPr="0043308D" w:rsidRDefault="00BB41F6" w:rsidP="009938B2">
      <w:pPr>
        <w:rPr>
          <w:lang w:val="fr-FR"/>
        </w:rPr>
      </w:pPr>
    </w:p>
    <w:p w:rsidR="00BB41F6" w:rsidRPr="0043308D" w:rsidRDefault="008D4ECA" w:rsidP="009938B2">
      <w:pPr>
        <w:rPr>
          <w:lang w:val="fr-FR"/>
        </w:rPr>
      </w:pPr>
      <w:r>
        <w:rPr>
          <w:lang w:val="fr-FR"/>
        </w:rPr>
        <w:t xml:space="preserve">Comme point de départ, vous pourriez jeter un coup d’œil à l’énoncé de mission de la FIT dans le site </w:t>
      </w:r>
      <w:r w:rsidR="00343211">
        <w:rPr>
          <w:lang w:val="fr-FR"/>
        </w:rPr>
        <w:t xml:space="preserve">Web </w:t>
      </w:r>
      <w:r>
        <w:rPr>
          <w:lang w:val="fr-FR"/>
        </w:rPr>
        <w:t xml:space="preserve">de la FIT </w:t>
      </w:r>
      <w:r w:rsidR="00BB41F6" w:rsidRPr="0043308D">
        <w:rPr>
          <w:lang w:val="fr-FR"/>
        </w:rPr>
        <w:t>(</w:t>
      </w:r>
      <w:hyperlink r:id="rId13" w:history="1">
        <w:r w:rsidR="000D4930" w:rsidRPr="000654E0">
          <w:rPr>
            <w:rStyle w:val="Lienhypertexte"/>
            <w:rFonts w:cs="Segoe UI"/>
            <w:szCs w:val="20"/>
            <w:lang w:val="fr-CA" w:eastAsia="en-GB"/>
          </w:rPr>
          <w:t>http://www.fit-ift.org/?p=269&amp;lang=fr</w:t>
        </w:r>
      </w:hyperlink>
      <w:r w:rsidR="00BB41F6" w:rsidRPr="0043308D">
        <w:rPr>
          <w:lang w:val="fr-FR"/>
        </w:rPr>
        <w:t>)</w:t>
      </w:r>
      <w:r>
        <w:rPr>
          <w:lang w:val="fr-FR"/>
        </w:rPr>
        <w:t xml:space="preserve"> et l’adapter à votre pays et aux groupes ou aux disciplines auxquels vous désirez vous adresser :</w:t>
      </w:r>
      <w:r w:rsidRPr="008D4ECA">
        <w:rPr>
          <w:rFonts w:ascii="Georgia" w:hAnsi="Georgia" w:cs="Arial"/>
          <w:color w:val="333333"/>
          <w:sz w:val="13"/>
          <w:szCs w:val="13"/>
          <w:lang w:val="fr-FR"/>
        </w:rPr>
        <w:t xml:space="preserve"> </w:t>
      </w:r>
      <w:r>
        <w:rPr>
          <w:lang w:val="fr-FR"/>
        </w:rPr>
        <w:t>« </w:t>
      </w:r>
      <w:r>
        <w:rPr>
          <w:i/>
          <w:lang w:val="fr-FR"/>
        </w:rPr>
        <w:t>La FIT a pour objectif de promouvoir le professionnalisme au sein des disciplines qu’elle représente. Elle cherche continuellement à améliorer les conditions d’exercice de la profession dans tous les pays et à soutenir les droits du traducteur et la liberté d’expression »</w:t>
      </w:r>
      <w:r w:rsidR="0070203D" w:rsidRPr="0070203D">
        <w:rPr>
          <w:lang w:val="fr-FR"/>
        </w:rPr>
        <w:t>.</w:t>
      </w:r>
    </w:p>
    <w:p w:rsidR="00BB41F6" w:rsidRPr="0043308D" w:rsidRDefault="00BB41F6" w:rsidP="009938B2">
      <w:pPr>
        <w:rPr>
          <w:lang w:val="fr-FR"/>
        </w:rPr>
      </w:pPr>
    </w:p>
    <w:p w:rsidR="00BB41F6" w:rsidRPr="0043308D" w:rsidRDefault="008628DE" w:rsidP="00704B4A">
      <w:pPr>
        <w:rPr>
          <w:lang w:val="fr-FR"/>
        </w:rPr>
      </w:pPr>
      <w:r>
        <w:rPr>
          <w:lang w:val="fr-FR"/>
        </w:rPr>
        <w:t xml:space="preserve">Vous </w:t>
      </w:r>
      <w:r w:rsidR="00522C42">
        <w:rPr>
          <w:lang w:val="fr-FR"/>
        </w:rPr>
        <w:t xml:space="preserve">pourrez </w:t>
      </w:r>
      <w:r>
        <w:rPr>
          <w:lang w:val="fr-FR"/>
        </w:rPr>
        <w:t xml:space="preserve">ajouter à un tel énoncé d’assez « haut niveau » une liste d’objectifs plus précis que votre association espère réaliser dans votre pays. Cependant, avant d’établir ce programme de travail </w:t>
      </w:r>
      <w:r w:rsidR="00382E9D">
        <w:rPr>
          <w:lang w:val="fr-FR"/>
        </w:rPr>
        <w:t>spé</w:t>
      </w:r>
      <w:r>
        <w:rPr>
          <w:lang w:val="fr-FR"/>
        </w:rPr>
        <w:t>ci</w:t>
      </w:r>
      <w:r w:rsidR="00382E9D">
        <w:rPr>
          <w:lang w:val="fr-FR"/>
        </w:rPr>
        <w:t>fique</w:t>
      </w:r>
      <w:r>
        <w:rPr>
          <w:lang w:val="fr-FR"/>
        </w:rPr>
        <w:t>, vous devrez déterminer clairement quels sont les groupes cibles que votre association voudra servir.</w:t>
      </w:r>
    </w:p>
    <w:p w:rsidR="00BB41F6" w:rsidRPr="0043308D" w:rsidRDefault="00BB41F6" w:rsidP="009938B2">
      <w:pPr>
        <w:rPr>
          <w:lang w:val="fr-FR"/>
        </w:rPr>
      </w:pPr>
    </w:p>
    <w:p w:rsidR="00BB41F6" w:rsidRPr="0043308D" w:rsidRDefault="00BB41F6" w:rsidP="00011DA7">
      <w:pPr>
        <w:rPr>
          <w:b/>
          <w:lang w:val="fr-FR"/>
        </w:rPr>
      </w:pPr>
      <w:r w:rsidRPr="0043308D">
        <w:rPr>
          <w:b/>
          <w:lang w:val="fr-FR"/>
        </w:rPr>
        <w:t>2.</w:t>
      </w:r>
      <w:r w:rsidRPr="0043308D">
        <w:rPr>
          <w:b/>
          <w:lang w:val="fr-FR"/>
        </w:rPr>
        <w:tab/>
        <w:t>D</w:t>
      </w:r>
      <w:r w:rsidR="008628DE">
        <w:rPr>
          <w:b/>
          <w:lang w:val="fr-FR"/>
        </w:rPr>
        <w:t>é</w:t>
      </w:r>
      <w:r w:rsidRPr="0043308D">
        <w:rPr>
          <w:b/>
          <w:lang w:val="fr-FR"/>
        </w:rPr>
        <w:t>fin</w:t>
      </w:r>
      <w:r w:rsidR="008628DE">
        <w:rPr>
          <w:b/>
          <w:lang w:val="fr-FR"/>
        </w:rPr>
        <w:t>ir les groupes cibles</w:t>
      </w:r>
    </w:p>
    <w:p w:rsidR="00BB41F6" w:rsidRPr="0043308D" w:rsidRDefault="008628DE" w:rsidP="00B83181">
      <w:pPr>
        <w:rPr>
          <w:lang w:val="fr-FR"/>
        </w:rPr>
      </w:pPr>
      <w:r>
        <w:rPr>
          <w:lang w:val="fr-FR"/>
        </w:rPr>
        <w:t>De toute évidence, la mission et les objectifs de votre association dépendront fortement du groupe que vous ciblez. Il n’est pas simple d’identifier précisément votre groupe cible, vu l’extrême diversité des professions langagières et les nombreuses différences entre les personnes qui les exercent.</w:t>
      </w:r>
      <w:r w:rsidR="00BB41F6" w:rsidRPr="0043308D">
        <w:rPr>
          <w:lang w:val="fr-FR"/>
        </w:rPr>
        <w:t xml:space="preserve"> </w:t>
      </w:r>
      <w:r>
        <w:rPr>
          <w:lang w:val="fr-FR"/>
        </w:rPr>
        <w:t>En voici quelques exemples :</w:t>
      </w:r>
    </w:p>
    <w:p w:rsidR="00BB41F6" w:rsidRPr="0043308D" w:rsidRDefault="00BB41F6" w:rsidP="00B83181">
      <w:pPr>
        <w:rPr>
          <w:lang w:val="fr-FR"/>
        </w:rPr>
      </w:pPr>
    </w:p>
    <w:p w:rsidR="00BB41F6" w:rsidRPr="0043308D" w:rsidRDefault="008628DE" w:rsidP="00EE5513">
      <w:pPr>
        <w:pStyle w:val="Bullet"/>
        <w:rPr>
          <w:lang w:val="fr-FR"/>
        </w:rPr>
      </w:pPr>
      <w:r>
        <w:rPr>
          <w:lang w:val="fr-FR"/>
        </w:rPr>
        <w:t xml:space="preserve">Les praticiens se distinguent par leur discipline (traducteurs, terminologues, interprètes) et par leur spécialisation (traducteurs littéraires, techniques, juridiques, médicaux, etc. ; interprètes de conférence, </w:t>
      </w:r>
      <w:r w:rsidR="00623B63">
        <w:rPr>
          <w:lang w:val="fr-FR"/>
        </w:rPr>
        <w:t xml:space="preserve">communautaires, juridiques, médicaux, etc.). D’autres variantes de pratique professionnelle ont vu le jour ces dernières années, comme la </w:t>
      </w:r>
      <w:r w:rsidR="00554905">
        <w:rPr>
          <w:lang w:val="fr-FR"/>
        </w:rPr>
        <w:t>post</w:t>
      </w:r>
      <w:r w:rsidR="001C66B9">
        <w:rPr>
          <w:lang w:val="fr-FR"/>
        </w:rPr>
        <w:t>-</w:t>
      </w:r>
      <w:r w:rsidR="00554905">
        <w:rPr>
          <w:lang w:val="fr-FR"/>
        </w:rPr>
        <w:t>édition</w:t>
      </w:r>
      <w:r w:rsidR="00623B63">
        <w:rPr>
          <w:lang w:val="fr-FR"/>
        </w:rPr>
        <w:t xml:space="preserve"> de traductions automatiques et la télé</w:t>
      </w:r>
      <w:r w:rsidR="00554905">
        <w:rPr>
          <w:lang w:val="fr-FR"/>
        </w:rPr>
        <w:t xml:space="preserve"> </w:t>
      </w:r>
      <w:r w:rsidR="00623B63">
        <w:rPr>
          <w:lang w:val="fr-FR"/>
        </w:rPr>
        <w:t>interprétation.</w:t>
      </w:r>
    </w:p>
    <w:p w:rsidR="00BB41F6" w:rsidRPr="0043308D" w:rsidRDefault="00EB2DFD" w:rsidP="00EE5513">
      <w:pPr>
        <w:pStyle w:val="Bullet"/>
        <w:rPr>
          <w:lang w:val="fr-FR"/>
        </w:rPr>
      </w:pPr>
      <w:r>
        <w:rPr>
          <w:lang w:val="fr-FR"/>
        </w:rPr>
        <w:t>Les praticiens se distinguent aussi par leur situation d’emploi. Ils peuvent être salariés de grandes sociétés</w:t>
      </w:r>
      <w:r w:rsidR="00522C42">
        <w:rPr>
          <w:lang w:val="fr-FR"/>
        </w:rPr>
        <w:t>, d’</w:t>
      </w:r>
      <w:r>
        <w:rPr>
          <w:lang w:val="fr-FR"/>
        </w:rPr>
        <w:t>institutions ou d’entreprises de services langagiers, travailleurs autonomes/pigistes, ou encore propriétaires de sociétés de traduction ou fournisseurs de services langagiers employant eux-mêmes des traducteurs.</w:t>
      </w:r>
    </w:p>
    <w:p w:rsidR="00BB41F6" w:rsidRPr="0043308D" w:rsidRDefault="00EB2DFD" w:rsidP="00EE5513">
      <w:pPr>
        <w:pStyle w:val="Bullet"/>
        <w:rPr>
          <w:lang w:val="fr-FR"/>
        </w:rPr>
      </w:pPr>
      <w:r>
        <w:rPr>
          <w:lang w:val="fr-FR"/>
        </w:rPr>
        <w:t>Dernier point, mais non le moindre</w:t>
      </w:r>
      <w:r w:rsidR="00BB41F6" w:rsidRPr="0043308D">
        <w:rPr>
          <w:lang w:val="fr-FR"/>
        </w:rPr>
        <w:t xml:space="preserve">, </w:t>
      </w:r>
      <w:r>
        <w:rPr>
          <w:lang w:val="fr-FR"/>
        </w:rPr>
        <w:t>les praticiens se distinguent aussi par leur formation et leurs antécédents, par exemple, selon qu’ils s</w:t>
      </w:r>
      <w:r w:rsidR="0080664F">
        <w:rPr>
          <w:lang w:val="fr-FR"/>
        </w:rPr>
        <w:t xml:space="preserve">ortent de </w:t>
      </w:r>
      <w:r>
        <w:rPr>
          <w:lang w:val="fr-FR"/>
        </w:rPr>
        <w:t>l’université</w:t>
      </w:r>
      <w:r w:rsidR="00F0554D">
        <w:rPr>
          <w:lang w:val="fr-FR"/>
        </w:rPr>
        <w:t>,</w:t>
      </w:r>
      <w:r>
        <w:rPr>
          <w:lang w:val="fr-FR"/>
        </w:rPr>
        <w:t xml:space="preserve"> d</w:t>
      </w:r>
      <w:r w:rsidR="0080664F">
        <w:rPr>
          <w:lang w:val="fr-FR"/>
        </w:rPr>
        <w:t>’une</w:t>
      </w:r>
      <w:r>
        <w:rPr>
          <w:lang w:val="fr-FR"/>
        </w:rPr>
        <w:t xml:space="preserve"> </w:t>
      </w:r>
      <w:r w:rsidR="0080664F">
        <w:rPr>
          <w:lang w:val="fr-FR"/>
        </w:rPr>
        <w:t xml:space="preserve">formation </w:t>
      </w:r>
      <w:r>
        <w:rPr>
          <w:lang w:val="fr-FR"/>
        </w:rPr>
        <w:t>structuré</w:t>
      </w:r>
      <w:r w:rsidR="0080664F">
        <w:rPr>
          <w:lang w:val="fr-FR"/>
        </w:rPr>
        <w:t>e</w:t>
      </w:r>
      <w:r>
        <w:rPr>
          <w:lang w:val="fr-FR"/>
        </w:rPr>
        <w:t xml:space="preserve"> ou qu’ils se soient formés eux-mêmes, comme d</w:t>
      </w:r>
      <w:r w:rsidR="0080664F">
        <w:rPr>
          <w:lang w:val="fr-FR"/>
        </w:rPr>
        <w:t>e</w:t>
      </w:r>
      <w:r>
        <w:rPr>
          <w:lang w:val="fr-FR"/>
        </w:rPr>
        <w:t>s ingénieurs</w:t>
      </w:r>
      <w:r w:rsidR="00F0554D">
        <w:rPr>
          <w:lang w:val="fr-FR"/>
        </w:rPr>
        <w:t xml:space="preserve">, des </w:t>
      </w:r>
      <w:r>
        <w:rPr>
          <w:lang w:val="fr-FR"/>
        </w:rPr>
        <w:t xml:space="preserve">avocats bilingues ou </w:t>
      </w:r>
      <w:r w:rsidR="00F0554D">
        <w:rPr>
          <w:lang w:val="fr-FR"/>
        </w:rPr>
        <w:t xml:space="preserve">des </w:t>
      </w:r>
      <w:r>
        <w:rPr>
          <w:lang w:val="fr-FR"/>
        </w:rPr>
        <w:t>expatriés.</w:t>
      </w:r>
    </w:p>
    <w:p w:rsidR="00BB41F6" w:rsidRPr="0043308D" w:rsidRDefault="00BB41F6" w:rsidP="00442551">
      <w:pPr>
        <w:rPr>
          <w:lang w:val="fr-FR"/>
        </w:rPr>
      </w:pPr>
    </w:p>
    <w:p w:rsidR="00BB41F6" w:rsidRPr="0043308D" w:rsidRDefault="00891D7E" w:rsidP="00704B4A">
      <w:pPr>
        <w:rPr>
          <w:lang w:val="fr-FR"/>
        </w:rPr>
      </w:pPr>
      <w:r>
        <w:rPr>
          <w:lang w:val="fr-FR"/>
        </w:rPr>
        <w:t>Selon la nature de leur tâche et leur mode de travail, les praticiens n’auront pas les mêmes problématiques et s’attendront à ce que leur association réponde à leurs préoccupations dans leur domaine. Or, puisqu’une nouvelle association dispose habituellement de ressources très limitées, vous ne dev</w:t>
      </w:r>
      <w:r w:rsidR="00682DB7">
        <w:rPr>
          <w:lang w:val="fr-FR"/>
        </w:rPr>
        <w:t>r</w:t>
      </w:r>
      <w:r>
        <w:rPr>
          <w:lang w:val="fr-FR"/>
        </w:rPr>
        <w:t xml:space="preserve">ez pas vous sentir obligés de couvrir au départ l’ensemble de la profession. Il pourrait être préférable de se concentrer sur certaines disciplines et certains groupes cibles, même si vous </w:t>
      </w:r>
      <w:r>
        <w:rPr>
          <w:lang w:val="fr-FR"/>
        </w:rPr>
        <w:lastRenderedPageBreak/>
        <w:t>devez pour cela négliger</w:t>
      </w:r>
      <w:r w:rsidR="00F0554D">
        <w:rPr>
          <w:lang w:val="fr-FR"/>
        </w:rPr>
        <w:t>,</w:t>
      </w:r>
      <w:r>
        <w:rPr>
          <w:lang w:val="fr-FR"/>
        </w:rPr>
        <w:t xml:space="preserve"> </w:t>
      </w:r>
      <w:r w:rsidR="00F0554D">
        <w:rPr>
          <w:lang w:val="fr-FR"/>
        </w:rPr>
        <w:t>au commencement,</w:t>
      </w:r>
      <w:r>
        <w:rPr>
          <w:lang w:val="fr-FR"/>
        </w:rPr>
        <w:t xml:space="preserve"> d’autres disciplines et groupes d’intérêt. Il </w:t>
      </w:r>
      <w:r w:rsidR="00382E9D">
        <w:rPr>
          <w:lang w:val="fr-FR"/>
        </w:rPr>
        <w:t xml:space="preserve">vous </w:t>
      </w:r>
      <w:r>
        <w:rPr>
          <w:lang w:val="fr-FR"/>
        </w:rPr>
        <w:t xml:space="preserve">sera évidemment tout à fait </w:t>
      </w:r>
      <w:r w:rsidR="00382E9D">
        <w:rPr>
          <w:lang w:val="fr-FR"/>
        </w:rPr>
        <w:t xml:space="preserve">loisible </w:t>
      </w:r>
      <w:r>
        <w:rPr>
          <w:lang w:val="fr-FR"/>
        </w:rPr>
        <w:t>d’inclure</w:t>
      </w:r>
      <w:r w:rsidR="00065F03">
        <w:rPr>
          <w:lang w:val="fr-FR"/>
        </w:rPr>
        <w:t xml:space="preserve"> ultérieurement </w:t>
      </w:r>
      <w:r>
        <w:rPr>
          <w:lang w:val="fr-FR"/>
        </w:rPr>
        <w:t xml:space="preserve">d’autres disciplines et groupes cibles </w:t>
      </w:r>
      <w:r w:rsidR="00065F03">
        <w:rPr>
          <w:lang w:val="fr-FR"/>
        </w:rPr>
        <w:t>au fur et à mesure du développement de l’association.</w:t>
      </w:r>
      <w:r w:rsidR="0070203D">
        <w:rPr>
          <w:noProof/>
          <w:lang w:val="fr-FR" w:eastAsia="en-ZA"/>
        </w:rPr>
        <w:pict>
          <v:shape id="_x0000_s1027" type="#_x0000_t202" style="position:absolute;left:0;text-align:left;margin-left:369pt;margin-top:30.05pt;width:136.2pt;height:122.95pt;z-index:-251662336;visibility:visible;mso-position-horizontal-relative:text;mso-position-vertical-relative:text" wrapcoords="-119 -132 -119 21468 21719 21468 21719 -132 -119 -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">
            <v:textbox>
              <w:txbxContent>
                <w:p w:rsidR="00EC74D7" w:rsidRDefault="00EC74D7" w:rsidP="0078480C">
                  <w:pPr>
                    <w:pStyle w:val="Hints"/>
                    <w:rPr>
                      <w:lang w:val="fr-FR"/>
                    </w:rPr>
                  </w:pPr>
                  <w:r>
                    <w:rPr>
                      <w:b/>
                      <w:lang w:val="fr-FR"/>
                    </w:rPr>
                    <w:t>Conseil à retenir </w:t>
                  </w:r>
                  <w:r w:rsidR="0070203D" w:rsidRPr="0070203D">
                    <w:rPr>
                      <w:b/>
                      <w:lang w:val="fr-FR"/>
                    </w:rPr>
                    <w:t>:</w:t>
                  </w:r>
                </w:p>
                <w:p w:rsidR="00EC74D7" w:rsidRPr="00C51F93" w:rsidRDefault="00EC74D7" w:rsidP="0078480C">
                  <w:pPr>
                    <w:pStyle w:val="Hints"/>
                    <w:rPr>
                      <w:lang w:val="fr-FR"/>
                    </w:rPr>
                  </w:pPr>
                  <w:r>
                    <w:rPr>
                      <w:lang w:val="fr-FR"/>
                    </w:rPr>
                    <w:t>Votre analyse pourrait tenir compte de la situation actuelle et des perspectives à moyen et à long terme. Un domaine de spécialisation encore jeune peut prendre une ampleur insoupçonnée au fil des ans.</w:t>
                  </w:r>
                </w:p>
              </w:txbxContent>
            </v:textbox>
            <w10:wrap type="tight"/>
          </v:shape>
        </w:pict>
      </w:r>
    </w:p>
    <w:p w:rsidR="00BB41F6" w:rsidRPr="0043308D" w:rsidRDefault="00BB41F6" w:rsidP="00442551">
      <w:pPr>
        <w:rPr>
          <w:lang w:val="fr-FR"/>
        </w:rPr>
      </w:pPr>
    </w:p>
    <w:p w:rsidR="00BB41F6" w:rsidRPr="0043308D" w:rsidRDefault="00440E30" w:rsidP="00442551">
      <w:pPr>
        <w:rPr>
          <w:lang w:val="fr-FR"/>
        </w:rPr>
      </w:pPr>
      <w:r>
        <w:rPr>
          <w:lang w:val="fr-FR"/>
        </w:rPr>
        <w:t>Pour définir vos groupes cibles, vous devez analyser la situation qui règne dans votre pays. Voici quelques questions susceptibles de vous aider à amorcer cette analyse :</w:t>
      </w:r>
    </w:p>
    <w:p w:rsidR="00BB41F6" w:rsidRPr="0043308D" w:rsidRDefault="00BB41F6" w:rsidP="00442551">
      <w:pPr>
        <w:rPr>
          <w:lang w:val="fr-FR"/>
        </w:rPr>
      </w:pPr>
    </w:p>
    <w:p w:rsidR="00BB41F6" w:rsidRPr="0043308D" w:rsidRDefault="00440E30" w:rsidP="00442551">
      <w:pPr>
        <w:pStyle w:val="Bullet"/>
        <w:rPr>
          <w:lang w:val="fr-FR"/>
        </w:rPr>
      </w:pPr>
      <w:r>
        <w:rPr>
          <w:lang w:val="fr-FR"/>
        </w:rPr>
        <w:t>Quelle est la pertinence des différents groupes pour le secteur de la traduction dans votre pays ?</w:t>
      </w:r>
    </w:p>
    <w:p w:rsidR="00BB41F6" w:rsidRPr="0043308D" w:rsidRDefault="00440E30" w:rsidP="00442551">
      <w:pPr>
        <w:pStyle w:val="Bullet"/>
        <w:rPr>
          <w:lang w:val="fr-FR"/>
        </w:rPr>
      </w:pPr>
      <w:r>
        <w:rPr>
          <w:lang w:val="fr-FR"/>
        </w:rPr>
        <w:t>Quelle est la taille des groupes ?</w:t>
      </w:r>
    </w:p>
    <w:p w:rsidR="00BB41F6" w:rsidRPr="0043308D" w:rsidRDefault="00440E30" w:rsidP="00442551">
      <w:pPr>
        <w:pStyle w:val="Bullet"/>
        <w:rPr>
          <w:lang w:val="fr-FR"/>
        </w:rPr>
      </w:pPr>
      <w:r>
        <w:rPr>
          <w:lang w:val="fr-FR"/>
        </w:rPr>
        <w:t>À quels groupes avez-vous accès ?</w:t>
      </w:r>
    </w:p>
    <w:p w:rsidR="00BB41F6" w:rsidRPr="0043308D" w:rsidRDefault="00440E30" w:rsidP="00442551">
      <w:pPr>
        <w:pStyle w:val="Bullet"/>
        <w:rPr>
          <w:lang w:val="fr-FR"/>
        </w:rPr>
      </w:pPr>
      <w:r>
        <w:rPr>
          <w:lang w:val="fr-FR"/>
        </w:rPr>
        <w:t>Quels sont les problèmes et les défis clés des différents groupes ?</w:t>
      </w:r>
    </w:p>
    <w:p w:rsidR="00BB41F6" w:rsidRPr="0043308D" w:rsidRDefault="00440E30" w:rsidP="00442551">
      <w:pPr>
        <w:pStyle w:val="Bullet"/>
        <w:rPr>
          <w:lang w:val="fr-FR"/>
        </w:rPr>
      </w:pPr>
      <w:r>
        <w:rPr>
          <w:lang w:val="fr-FR"/>
        </w:rPr>
        <w:t>Quelles sont les chances de l’</w:t>
      </w:r>
      <w:r w:rsidR="00BB41F6" w:rsidRPr="0043308D">
        <w:rPr>
          <w:lang w:val="fr-FR"/>
        </w:rPr>
        <w:t>association</w:t>
      </w:r>
      <w:r>
        <w:rPr>
          <w:lang w:val="fr-FR"/>
        </w:rPr>
        <w:t xml:space="preserve"> </w:t>
      </w:r>
      <w:r w:rsidR="00F8636F">
        <w:rPr>
          <w:lang w:val="fr-FR"/>
        </w:rPr>
        <w:t>à</w:t>
      </w:r>
      <w:r>
        <w:rPr>
          <w:lang w:val="fr-FR"/>
        </w:rPr>
        <w:t xml:space="preserve"> s’attaquer avec succès à ces problèmes ?</w:t>
      </w:r>
    </w:p>
    <w:p w:rsidR="00BB41F6" w:rsidRPr="0043308D" w:rsidRDefault="00BB41F6" w:rsidP="00705AF9">
      <w:pPr>
        <w:ind w:left="58"/>
        <w:rPr>
          <w:rFonts w:cs="Arial"/>
          <w:lang w:val="fr-FR"/>
        </w:rPr>
      </w:pPr>
    </w:p>
    <w:p w:rsidR="00BB41F6" w:rsidRPr="0043308D" w:rsidRDefault="00440E30" w:rsidP="00705AF9">
      <w:pPr>
        <w:ind w:left="58"/>
        <w:rPr>
          <w:rFonts w:cs="Arial"/>
          <w:lang w:val="fr-FR"/>
        </w:rPr>
      </w:pPr>
      <w:r>
        <w:rPr>
          <w:rFonts w:cs="Arial"/>
          <w:lang w:val="fr-FR"/>
        </w:rPr>
        <w:t>Il est tout à fait possible que plusieurs associations s’adressent au même auditoire et se livrent une concurrence qui peut parfois être saine, mais il faut éviter que trop d’organisations ciblent le même groupe.</w:t>
      </w:r>
      <w:r w:rsidR="00BB41F6" w:rsidRPr="0043308D">
        <w:rPr>
          <w:rFonts w:cs="Arial"/>
          <w:lang w:val="fr-FR"/>
        </w:rPr>
        <w:t xml:space="preserve"> </w:t>
      </w:r>
      <w:r w:rsidR="001467E5">
        <w:rPr>
          <w:rFonts w:cs="Arial"/>
          <w:lang w:val="fr-FR"/>
        </w:rPr>
        <w:t xml:space="preserve">Si le groupe auquel vous songez dispose déjà d’une association, il n’est peut-être pas nécessaire de créer une nouvelle organisation. Nous voulons élargir l’éventail des possibilités offertes aux praticiens sans toutefois les diluer </w:t>
      </w:r>
      <w:r w:rsidR="00BB41F6" w:rsidRPr="0043308D">
        <w:rPr>
          <w:rFonts w:cs="Arial"/>
          <w:lang w:val="fr-FR"/>
        </w:rPr>
        <w:t xml:space="preserve">– </w:t>
      </w:r>
      <w:r w:rsidR="001467E5">
        <w:rPr>
          <w:rFonts w:cs="Arial"/>
          <w:lang w:val="fr-FR"/>
        </w:rPr>
        <w:t>si trop d’</w:t>
      </w:r>
      <w:r w:rsidR="00BB41F6" w:rsidRPr="0043308D">
        <w:rPr>
          <w:rFonts w:cs="Arial"/>
          <w:lang w:val="fr-FR"/>
        </w:rPr>
        <w:t>organi</w:t>
      </w:r>
      <w:r w:rsidR="001467E5">
        <w:rPr>
          <w:rFonts w:cs="Arial"/>
          <w:lang w:val="fr-FR"/>
        </w:rPr>
        <w:t>s</w:t>
      </w:r>
      <w:r w:rsidR="00BB41F6" w:rsidRPr="0043308D">
        <w:rPr>
          <w:rFonts w:cs="Arial"/>
          <w:lang w:val="fr-FR"/>
        </w:rPr>
        <w:t xml:space="preserve">ations </w:t>
      </w:r>
      <w:r w:rsidR="001467E5">
        <w:rPr>
          <w:rFonts w:cs="Arial"/>
          <w:lang w:val="fr-FR"/>
        </w:rPr>
        <w:t>visent les mêmes praticiens, chacune devra se débrouiller avec moins de ressources. S’il n’y a aucune raison valable de créer une association, vous devriez peut-être revenir sur votre décision avant d’aller trop loin.</w:t>
      </w:r>
    </w:p>
    <w:p w:rsidR="00BB41F6" w:rsidRPr="0043308D" w:rsidRDefault="00BB41F6" w:rsidP="009938B2">
      <w:pPr>
        <w:rPr>
          <w:lang w:val="fr-FR"/>
        </w:rPr>
      </w:pPr>
    </w:p>
    <w:p w:rsidR="00BB41F6" w:rsidRPr="0043308D" w:rsidRDefault="00BB41F6" w:rsidP="00011DA7">
      <w:pPr>
        <w:ind w:left="284" w:hanging="284"/>
        <w:rPr>
          <w:b/>
          <w:lang w:val="fr-FR" w:eastAsia="en-ZA"/>
        </w:rPr>
      </w:pPr>
      <w:r w:rsidRPr="0043308D">
        <w:rPr>
          <w:b/>
          <w:lang w:val="fr-FR" w:eastAsia="en-ZA"/>
        </w:rPr>
        <w:t>3.</w:t>
      </w:r>
      <w:r w:rsidRPr="0043308D">
        <w:rPr>
          <w:b/>
          <w:lang w:val="fr-FR" w:eastAsia="en-ZA"/>
        </w:rPr>
        <w:tab/>
        <w:t>Co</w:t>
      </w:r>
      <w:r w:rsidR="001467E5">
        <w:rPr>
          <w:b/>
          <w:lang w:val="fr-FR" w:eastAsia="en-ZA"/>
        </w:rPr>
        <w:t xml:space="preserve">njuguer l’énoncé de </w:t>
      </w:r>
      <w:r w:rsidRPr="0043308D">
        <w:rPr>
          <w:b/>
          <w:lang w:val="fr-FR" w:eastAsia="en-ZA"/>
        </w:rPr>
        <w:t>mission</w:t>
      </w:r>
      <w:r w:rsidR="001467E5">
        <w:rPr>
          <w:b/>
          <w:lang w:val="fr-FR" w:eastAsia="en-ZA"/>
        </w:rPr>
        <w:t xml:space="preserve"> et les groupes cibles pour formuler le programme ou les objectifs de votre </w:t>
      </w:r>
      <w:r w:rsidRPr="0043308D">
        <w:rPr>
          <w:b/>
          <w:lang w:val="fr-FR" w:eastAsia="en-ZA"/>
        </w:rPr>
        <w:t>association</w:t>
      </w:r>
    </w:p>
    <w:p w:rsidR="00BB41F6" w:rsidRPr="0043308D" w:rsidRDefault="001467E5" w:rsidP="00704B4A">
      <w:pPr>
        <w:rPr>
          <w:lang w:val="fr-FR"/>
        </w:rPr>
      </w:pPr>
      <w:r>
        <w:rPr>
          <w:lang w:val="fr-FR"/>
        </w:rPr>
        <w:t xml:space="preserve">Maintenant que vous connaissez la mission et les groupes cibles de votre association, vous pouvez préciser le programme d’activités et les objectifs de l’organisation. Ces objectifs doivent </w:t>
      </w:r>
      <w:r w:rsidR="0075385B">
        <w:rPr>
          <w:lang w:val="fr-FR"/>
        </w:rPr>
        <w:t xml:space="preserve">être adaptés aux groupes cibles et aux conditions locales </w:t>
      </w:r>
      <w:r w:rsidR="00F8636F">
        <w:rPr>
          <w:lang w:val="fr-FR"/>
        </w:rPr>
        <w:t>tout en</w:t>
      </w:r>
      <w:r w:rsidR="0075385B">
        <w:rPr>
          <w:lang w:val="fr-FR"/>
        </w:rPr>
        <w:t xml:space="preserve"> </w:t>
      </w:r>
      <w:r w:rsidR="00F8636F">
        <w:rPr>
          <w:lang w:val="fr-FR"/>
        </w:rPr>
        <w:t xml:space="preserve">s’harmonisant </w:t>
      </w:r>
      <w:r w:rsidR="0075385B">
        <w:rPr>
          <w:lang w:val="fr-FR"/>
        </w:rPr>
        <w:t>avec ceux de la FIT.</w:t>
      </w:r>
    </w:p>
    <w:p w:rsidR="00BB41F6" w:rsidRPr="0043308D" w:rsidRDefault="00BB41F6" w:rsidP="00704B4A">
      <w:pPr>
        <w:rPr>
          <w:lang w:val="fr-FR"/>
        </w:rPr>
      </w:pPr>
    </w:p>
    <w:p w:rsidR="00BB41F6" w:rsidRPr="0043308D" w:rsidRDefault="0075385B" w:rsidP="00704B4A">
      <w:pPr>
        <w:rPr>
          <w:lang w:val="fr-FR"/>
        </w:rPr>
      </w:pPr>
      <w:r>
        <w:rPr>
          <w:lang w:val="fr-FR"/>
        </w:rPr>
        <w:t>Voici quelques éléments qui pourraient se retrouver dans votre programme ou vos objectifs :</w:t>
      </w:r>
    </w:p>
    <w:p w:rsidR="00BB41F6" w:rsidRPr="0043308D" w:rsidRDefault="00BB41F6" w:rsidP="00704B4A">
      <w:pPr>
        <w:rPr>
          <w:lang w:val="fr-FR"/>
        </w:rPr>
      </w:pPr>
    </w:p>
    <w:p w:rsidR="00BB41F6" w:rsidRPr="0043308D" w:rsidRDefault="00716E07" w:rsidP="00940C2F">
      <w:pPr>
        <w:pStyle w:val="Bullet"/>
        <w:rPr>
          <w:lang w:val="fr-FR"/>
        </w:rPr>
      </w:pPr>
      <w:r>
        <w:rPr>
          <w:lang w:val="fr-FR"/>
        </w:rPr>
        <w:t xml:space="preserve">rehausser </w:t>
      </w:r>
      <w:r w:rsidR="0075385B">
        <w:rPr>
          <w:lang w:val="fr-FR"/>
        </w:rPr>
        <w:t xml:space="preserve">la visibilité et le statut des traducteurs et faire en sorte que leur travail soit </w:t>
      </w:r>
      <w:r w:rsidR="00F8636F">
        <w:rPr>
          <w:lang w:val="fr-FR"/>
        </w:rPr>
        <w:t xml:space="preserve">mieux </w:t>
      </w:r>
      <w:r w:rsidR="0075385B">
        <w:rPr>
          <w:lang w:val="fr-FR"/>
        </w:rPr>
        <w:t>apprécié et inspire davantage confiance (en</w:t>
      </w:r>
      <w:r w:rsidR="00BB41F6" w:rsidRPr="0043308D">
        <w:rPr>
          <w:lang w:val="fr-FR"/>
        </w:rPr>
        <w:t xml:space="preserve"> ...)</w:t>
      </w:r>
      <w:r>
        <w:rPr>
          <w:lang w:val="fr-FR"/>
        </w:rPr>
        <w:t> ;</w:t>
      </w:r>
    </w:p>
    <w:p w:rsidR="00BB41F6" w:rsidRPr="0043308D" w:rsidRDefault="00716E07" w:rsidP="00940C2F">
      <w:pPr>
        <w:pStyle w:val="Bullet"/>
        <w:rPr>
          <w:lang w:val="fr-FR"/>
        </w:rPr>
      </w:pPr>
      <w:r>
        <w:rPr>
          <w:lang w:val="fr-FR"/>
        </w:rPr>
        <w:t>p</w:t>
      </w:r>
      <w:r w:rsidRPr="0043308D">
        <w:rPr>
          <w:lang w:val="fr-FR"/>
        </w:rPr>
        <w:t>romo</w:t>
      </w:r>
      <w:r>
        <w:rPr>
          <w:lang w:val="fr-FR"/>
        </w:rPr>
        <w:t xml:space="preserve">uvoir </w:t>
      </w:r>
      <w:r w:rsidR="0075385B">
        <w:rPr>
          <w:lang w:val="fr-FR"/>
        </w:rPr>
        <w:t xml:space="preserve">la </w:t>
      </w:r>
      <w:r w:rsidR="00BB41F6" w:rsidRPr="0043308D">
        <w:rPr>
          <w:lang w:val="fr-FR"/>
        </w:rPr>
        <w:t>profession</w:t>
      </w:r>
      <w:r w:rsidR="0075385B">
        <w:rPr>
          <w:lang w:val="fr-FR"/>
        </w:rPr>
        <w:t>n</w:t>
      </w:r>
      <w:r w:rsidR="00BB41F6" w:rsidRPr="0043308D">
        <w:rPr>
          <w:lang w:val="fr-FR"/>
        </w:rPr>
        <w:t>ali</w:t>
      </w:r>
      <w:r w:rsidR="0075385B">
        <w:rPr>
          <w:lang w:val="fr-FR"/>
        </w:rPr>
        <w:t>s</w:t>
      </w:r>
      <w:r w:rsidR="00BB41F6" w:rsidRPr="0043308D">
        <w:rPr>
          <w:lang w:val="fr-FR"/>
        </w:rPr>
        <w:t xml:space="preserve">ation </w:t>
      </w:r>
      <w:r w:rsidR="0075385B">
        <w:rPr>
          <w:lang w:val="fr-FR"/>
        </w:rPr>
        <w:t>des membres de l’</w:t>
      </w:r>
      <w:r w:rsidR="00BB41F6" w:rsidRPr="0043308D">
        <w:rPr>
          <w:lang w:val="fr-FR"/>
        </w:rPr>
        <w:t>association</w:t>
      </w:r>
      <w:r w:rsidR="0075385B">
        <w:rPr>
          <w:lang w:val="fr-FR"/>
        </w:rPr>
        <w:t xml:space="preserve"> par la formation permanente </w:t>
      </w:r>
      <w:r w:rsidR="00BB41F6" w:rsidRPr="0043308D">
        <w:rPr>
          <w:lang w:val="fr-FR"/>
        </w:rPr>
        <w:t>(</w:t>
      </w:r>
      <w:r w:rsidR="0075385B">
        <w:rPr>
          <w:lang w:val="fr-FR"/>
        </w:rPr>
        <w:t>et</w:t>
      </w:r>
      <w:r w:rsidR="00BB41F6" w:rsidRPr="0043308D">
        <w:rPr>
          <w:lang w:val="fr-FR"/>
        </w:rPr>
        <w:t xml:space="preserve"> ...) (</w:t>
      </w:r>
      <w:r w:rsidR="0075385B">
        <w:rPr>
          <w:lang w:val="fr-FR"/>
        </w:rPr>
        <w:t xml:space="preserve">voir les renseignements sur le développement professionnel continu à la </w:t>
      </w:r>
      <w:r>
        <w:rPr>
          <w:lang w:val="fr-FR"/>
        </w:rPr>
        <w:t>section </w:t>
      </w:r>
      <w:r w:rsidR="0075385B">
        <w:rPr>
          <w:lang w:val="fr-FR"/>
        </w:rPr>
        <w:t xml:space="preserve">9 du </w:t>
      </w:r>
      <w:r w:rsidR="00457D1F">
        <w:rPr>
          <w:lang w:val="fr-FR"/>
        </w:rPr>
        <w:t>chapitre </w:t>
      </w:r>
      <w:r w:rsidR="0075385B">
        <w:rPr>
          <w:lang w:val="fr-FR"/>
        </w:rPr>
        <w:t>5)</w:t>
      </w:r>
      <w:r>
        <w:rPr>
          <w:lang w:val="fr-FR"/>
        </w:rPr>
        <w:t> ;</w:t>
      </w:r>
    </w:p>
    <w:p w:rsidR="00BB41F6" w:rsidRPr="0043308D" w:rsidRDefault="00716E07" w:rsidP="00940C2F">
      <w:pPr>
        <w:pStyle w:val="Bullet"/>
        <w:rPr>
          <w:lang w:val="fr-FR"/>
        </w:rPr>
      </w:pPr>
      <w:r>
        <w:rPr>
          <w:lang w:val="fr-FR"/>
        </w:rPr>
        <w:t xml:space="preserve">aider </w:t>
      </w:r>
      <w:r w:rsidR="0075385B">
        <w:rPr>
          <w:lang w:val="fr-FR"/>
        </w:rPr>
        <w:t>les membres de l’</w:t>
      </w:r>
      <w:r w:rsidR="00BB41F6" w:rsidRPr="0043308D">
        <w:rPr>
          <w:lang w:val="fr-FR"/>
        </w:rPr>
        <w:t>association</w:t>
      </w:r>
      <w:r w:rsidR="0075385B">
        <w:rPr>
          <w:lang w:val="fr-FR"/>
        </w:rPr>
        <w:t xml:space="preserve"> à se positionner sur le marché</w:t>
      </w:r>
      <w:r w:rsidR="00BB41F6" w:rsidRPr="0043308D">
        <w:rPr>
          <w:lang w:val="fr-FR"/>
        </w:rPr>
        <w:t xml:space="preserve"> (</w:t>
      </w:r>
      <w:r w:rsidR="0075385B">
        <w:rPr>
          <w:lang w:val="fr-FR"/>
        </w:rPr>
        <w:t>en</w:t>
      </w:r>
      <w:r w:rsidR="00BB41F6" w:rsidRPr="0043308D">
        <w:rPr>
          <w:lang w:val="fr-FR"/>
        </w:rPr>
        <w:t xml:space="preserve"> ...)</w:t>
      </w:r>
      <w:r>
        <w:rPr>
          <w:lang w:val="fr-FR"/>
        </w:rPr>
        <w:t> ;</w:t>
      </w:r>
    </w:p>
    <w:p w:rsidR="00BB41F6" w:rsidRPr="0043308D" w:rsidRDefault="00716E07" w:rsidP="00704B4A">
      <w:pPr>
        <w:pStyle w:val="Bullet"/>
        <w:rPr>
          <w:lang w:val="fr-FR"/>
        </w:rPr>
      </w:pPr>
      <w:r>
        <w:rPr>
          <w:lang w:val="fr-FR"/>
        </w:rPr>
        <w:t xml:space="preserve">s’efforcer </w:t>
      </w:r>
      <w:r w:rsidR="0075385B">
        <w:rPr>
          <w:lang w:val="fr-FR"/>
        </w:rPr>
        <w:t>de bonifier la rémunération des traducteurs</w:t>
      </w:r>
      <w:r>
        <w:rPr>
          <w:lang w:val="fr-FR"/>
        </w:rPr>
        <w:t> ;</w:t>
      </w:r>
    </w:p>
    <w:p w:rsidR="00BB41F6" w:rsidRPr="0043308D" w:rsidRDefault="00716E07" w:rsidP="00704B4A">
      <w:pPr>
        <w:pStyle w:val="Bullet"/>
        <w:rPr>
          <w:lang w:val="fr-FR"/>
        </w:rPr>
      </w:pPr>
      <w:r>
        <w:rPr>
          <w:lang w:val="fr-FR"/>
        </w:rPr>
        <w:t>c</w:t>
      </w:r>
      <w:r w:rsidRPr="0043308D">
        <w:rPr>
          <w:lang w:val="fr-FR"/>
        </w:rPr>
        <w:t>ontribu</w:t>
      </w:r>
      <w:r>
        <w:rPr>
          <w:lang w:val="fr-FR"/>
        </w:rPr>
        <w:t xml:space="preserve">er </w:t>
      </w:r>
      <w:r w:rsidR="0075385B">
        <w:rPr>
          <w:lang w:val="fr-FR"/>
        </w:rPr>
        <w:t>à l’élaboration de normes officielles encadrant la pratique professionnelle des traducteurs</w:t>
      </w:r>
      <w:r>
        <w:rPr>
          <w:lang w:val="fr-FR"/>
        </w:rPr>
        <w:t> ;</w:t>
      </w:r>
    </w:p>
    <w:p w:rsidR="00BB41F6" w:rsidRPr="0043308D" w:rsidRDefault="00716E07" w:rsidP="00704B4A">
      <w:pPr>
        <w:pStyle w:val="Bullet"/>
        <w:rPr>
          <w:lang w:val="fr-FR"/>
        </w:rPr>
      </w:pPr>
      <w:r>
        <w:rPr>
          <w:lang w:val="fr-FR"/>
        </w:rPr>
        <w:t xml:space="preserve">militer </w:t>
      </w:r>
      <w:r w:rsidR="0075385B">
        <w:rPr>
          <w:lang w:val="fr-FR"/>
        </w:rPr>
        <w:t>pour l’adoption de lois créant un cadre réglementaire pour les professions desservies</w:t>
      </w:r>
      <w:r>
        <w:rPr>
          <w:lang w:val="fr-FR"/>
        </w:rPr>
        <w:t> ;</w:t>
      </w:r>
    </w:p>
    <w:p w:rsidR="00BB41F6" w:rsidRPr="0043308D" w:rsidRDefault="00716E07" w:rsidP="00704B4A">
      <w:pPr>
        <w:pStyle w:val="Bullet"/>
        <w:rPr>
          <w:lang w:val="fr-FR"/>
        </w:rPr>
      </w:pPr>
      <w:r>
        <w:rPr>
          <w:lang w:val="fr-FR"/>
        </w:rPr>
        <w:t xml:space="preserve">communiquer </w:t>
      </w:r>
      <w:r w:rsidR="0075385B">
        <w:rPr>
          <w:lang w:val="fr-FR"/>
        </w:rPr>
        <w:t>et travaille</w:t>
      </w:r>
      <w:r w:rsidR="00BB41F6" w:rsidRPr="0043308D">
        <w:rPr>
          <w:lang w:val="fr-FR"/>
        </w:rPr>
        <w:t>r</w:t>
      </w:r>
      <w:r w:rsidR="0075385B">
        <w:rPr>
          <w:lang w:val="fr-FR"/>
        </w:rPr>
        <w:t xml:space="preserve"> avec d’autres</w:t>
      </w:r>
      <w:r w:rsidR="00BB41F6" w:rsidRPr="0043308D">
        <w:rPr>
          <w:lang w:val="fr-FR"/>
        </w:rPr>
        <w:t xml:space="preserve"> associations, </w:t>
      </w:r>
      <w:r w:rsidR="00C51F93">
        <w:rPr>
          <w:lang w:val="fr-FR"/>
        </w:rPr>
        <w:t xml:space="preserve">des </w:t>
      </w:r>
      <w:r w:rsidR="00BB41F6" w:rsidRPr="0043308D">
        <w:rPr>
          <w:lang w:val="fr-FR"/>
        </w:rPr>
        <w:t>universit</w:t>
      </w:r>
      <w:r w:rsidR="0075385B">
        <w:rPr>
          <w:lang w:val="fr-FR"/>
        </w:rPr>
        <w:t>és</w:t>
      </w:r>
      <w:r w:rsidR="00BB41F6" w:rsidRPr="0043308D">
        <w:rPr>
          <w:lang w:val="fr-FR"/>
        </w:rPr>
        <w:t xml:space="preserve"> </w:t>
      </w:r>
      <w:r w:rsidR="0075385B">
        <w:rPr>
          <w:lang w:val="fr-FR"/>
        </w:rPr>
        <w:t>et</w:t>
      </w:r>
      <w:r w:rsidR="00C51F93">
        <w:rPr>
          <w:lang w:val="fr-FR"/>
        </w:rPr>
        <w:t xml:space="preserve"> des</w:t>
      </w:r>
      <w:r w:rsidR="00BB41F6" w:rsidRPr="0043308D">
        <w:rPr>
          <w:lang w:val="fr-FR"/>
        </w:rPr>
        <w:t xml:space="preserve"> institutions </w:t>
      </w:r>
      <w:r w:rsidR="00C51F93">
        <w:rPr>
          <w:lang w:val="fr-FR"/>
        </w:rPr>
        <w:t>au profit des professions desservies</w:t>
      </w:r>
      <w:r w:rsidR="00457D1F">
        <w:rPr>
          <w:lang w:val="fr-FR"/>
        </w:rPr>
        <w:t>.</w:t>
      </w:r>
    </w:p>
    <w:p w:rsidR="00BB41F6" w:rsidRPr="0043308D" w:rsidRDefault="00BB41F6" w:rsidP="0035420B">
      <w:pPr>
        <w:rPr>
          <w:lang w:val="fr-FR"/>
        </w:rPr>
      </w:pPr>
    </w:p>
    <w:p w:rsidR="00BB41F6" w:rsidRPr="0043308D" w:rsidRDefault="00BB41F6" w:rsidP="00CF5F40">
      <w:pPr>
        <w:rPr>
          <w:rFonts w:cs="Arial"/>
          <w:szCs w:val="20"/>
          <w:lang w:val="fr-FR"/>
        </w:rPr>
      </w:pPr>
    </w:p>
    <w:p w:rsidR="00BB41F6" w:rsidRPr="0043308D" w:rsidRDefault="00C51F93" w:rsidP="009E204F">
      <w:pPr>
        <w:pStyle w:val="websites"/>
        <w:rPr>
          <w:b/>
          <w:lang w:val="fr-FR"/>
        </w:rPr>
      </w:pPr>
      <w:r>
        <w:rPr>
          <w:b/>
          <w:lang w:val="fr-FR"/>
        </w:rPr>
        <w:t xml:space="preserve">Sites </w:t>
      </w:r>
      <w:r w:rsidR="00343211">
        <w:rPr>
          <w:b/>
          <w:lang w:val="fr-FR"/>
        </w:rPr>
        <w:t xml:space="preserve">Web </w:t>
      </w:r>
      <w:r>
        <w:rPr>
          <w:b/>
          <w:lang w:val="fr-FR"/>
        </w:rPr>
        <w:t>à consulter relativement à la mission d’une</w:t>
      </w:r>
      <w:r w:rsidR="00BB41F6" w:rsidRPr="0043308D">
        <w:rPr>
          <w:b/>
          <w:lang w:val="fr-FR"/>
        </w:rPr>
        <w:t xml:space="preserve"> association</w:t>
      </w:r>
    </w:p>
    <w:p w:rsidR="00BB41F6" w:rsidRPr="0043308D" w:rsidRDefault="00BB41F6" w:rsidP="00CF5F40">
      <w:pPr>
        <w:pStyle w:val="websites"/>
        <w:rPr>
          <w:lang w:val="fr-FR"/>
        </w:rPr>
      </w:pPr>
    </w:p>
    <w:p w:rsidR="00BB41F6" w:rsidRPr="0043308D" w:rsidRDefault="00C51F93" w:rsidP="008038B8">
      <w:pPr>
        <w:pStyle w:val="websites"/>
        <w:jc w:val="left"/>
        <w:rPr>
          <w:lang w:val="fr-FR"/>
        </w:rPr>
      </w:pPr>
      <w:r>
        <w:rPr>
          <w:lang w:val="fr-FR"/>
        </w:rPr>
        <w:t>Aspects théoriques de la formulation d’un énoncé de mission :</w:t>
      </w:r>
      <w:r w:rsidR="00BB41F6" w:rsidRPr="0043308D">
        <w:rPr>
          <w:lang w:val="fr-FR"/>
        </w:rPr>
        <w:t xml:space="preserve"> </w:t>
      </w:r>
      <w:hyperlink r:id="rId14" w:history="1">
        <w:r w:rsidR="008D4ECA" w:rsidRPr="00CF0E24">
          <w:rPr>
            <w:rStyle w:val="Lienhypertexte"/>
            <w:lang w:val="fr-FR"/>
          </w:rPr>
          <w:t>https://en.wikipedia.org/wiki/Mission_statement</w:t>
        </w:r>
      </w:hyperlink>
    </w:p>
    <w:p w:rsidR="00BB41F6" w:rsidRPr="0043308D" w:rsidRDefault="00BB41F6" w:rsidP="00CF5F40">
      <w:pPr>
        <w:pStyle w:val="websites"/>
        <w:rPr>
          <w:lang w:val="fr-FR"/>
        </w:rPr>
      </w:pPr>
    </w:p>
    <w:p w:rsidR="00BB41F6" w:rsidRPr="0043308D" w:rsidRDefault="00C51F93" w:rsidP="00CF5F40">
      <w:pPr>
        <w:pStyle w:val="websites"/>
        <w:rPr>
          <w:lang w:val="fr-FR"/>
        </w:rPr>
      </w:pPr>
      <w:r>
        <w:rPr>
          <w:lang w:val="fr-FR"/>
        </w:rPr>
        <w:t>Fédération In</w:t>
      </w:r>
      <w:r w:rsidR="00BB41F6" w:rsidRPr="0043308D">
        <w:rPr>
          <w:lang w:val="fr-FR"/>
        </w:rPr>
        <w:t>ternational</w:t>
      </w:r>
      <w:r>
        <w:rPr>
          <w:lang w:val="fr-FR"/>
        </w:rPr>
        <w:t>e des Traducteurs</w:t>
      </w:r>
      <w:r w:rsidR="00BB41F6" w:rsidRPr="0043308D">
        <w:rPr>
          <w:lang w:val="fr-FR"/>
        </w:rPr>
        <w:t xml:space="preserve"> (FIT)</w:t>
      </w:r>
      <w:r w:rsidR="00457D1F">
        <w:rPr>
          <w:lang w:val="fr-FR"/>
        </w:rPr>
        <w:t> :</w:t>
      </w:r>
      <w:r w:rsidR="00BB41F6" w:rsidRPr="0043308D">
        <w:rPr>
          <w:lang w:val="fr-FR"/>
        </w:rPr>
        <w:t xml:space="preserve"> </w:t>
      </w:r>
      <w:hyperlink r:id="rId15" w:history="1">
        <w:r w:rsidR="000D4930" w:rsidRPr="000654E0">
          <w:rPr>
            <w:rStyle w:val="Lienhypertexte"/>
            <w:lang w:val="fr-FR"/>
          </w:rPr>
          <w:t>http://www.fit-ift.org/?p=269&amp;lang=fr</w:t>
        </w:r>
      </w:hyperlink>
    </w:p>
    <w:p w:rsidR="00BB41F6" w:rsidRPr="0043308D" w:rsidRDefault="00BB41F6" w:rsidP="00CF5F40">
      <w:pPr>
        <w:pStyle w:val="websites"/>
        <w:rPr>
          <w:lang w:val="fr-FR"/>
        </w:rPr>
      </w:pPr>
    </w:p>
    <w:p w:rsidR="00BB41F6" w:rsidRPr="00880FD0" w:rsidRDefault="0070203D" w:rsidP="00CF5F40">
      <w:pPr>
        <w:pStyle w:val="websites"/>
        <w:rPr>
          <w:lang w:val="en-US"/>
        </w:rPr>
      </w:pPr>
      <w:r w:rsidRPr="0070203D">
        <w:rPr>
          <w:i/>
          <w:lang w:val="en-US"/>
        </w:rPr>
        <w:t>American Translators Association</w:t>
      </w:r>
      <w:r w:rsidR="00BB41F6" w:rsidRPr="00880FD0">
        <w:rPr>
          <w:lang w:val="en-US"/>
        </w:rPr>
        <w:t xml:space="preserve"> (ATA</w:t>
      </w:r>
      <w:proofErr w:type="gramStart"/>
      <w:r w:rsidR="00BB41F6" w:rsidRPr="00880FD0">
        <w:rPr>
          <w:lang w:val="en-US"/>
        </w:rPr>
        <w:t>)</w:t>
      </w:r>
      <w:r w:rsidR="00457D1F">
        <w:rPr>
          <w:lang w:val="en-US"/>
        </w:rPr>
        <w:t> :</w:t>
      </w:r>
      <w:proofErr w:type="gramEnd"/>
      <w:r w:rsidR="00BB41F6" w:rsidRPr="00880FD0">
        <w:rPr>
          <w:lang w:val="en-US"/>
        </w:rPr>
        <w:t xml:space="preserve"> </w:t>
      </w:r>
      <w:hyperlink r:id="rId16" w:history="1">
        <w:r w:rsidR="00BB41F6" w:rsidRPr="00880FD0">
          <w:rPr>
            <w:rStyle w:val="Lienhypertexte"/>
            <w:lang w:val="en-US"/>
          </w:rPr>
          <w:t>https://www.atanet.org/aboutus/about_ata.php</w:t>
        </w:r>
      </w:hyperlink>
    </w:p>
    <w:p w:rsidR="00BB41F6" w:rsidRPr="00457D1F" w:rsidRDefault="00BB41F6" w:rsidP="00CF5F40">
      <w:pPr>
        <w:pStyle w:val="websites"/>
        <w:rPr>
          <w:i/>
          <w:lang w:val="en-US"/>
        </w:rPr>
      </w:pPr>
    </w:p>
    <w:p w:rsidR="00BB41F6" w:rsidRPr="00880FD0" w:rsidRDefault="0070203D" w:rsidP="00CF5F40">
      <w:pPr>
        <w:pStyle w:val="websites"/>
        <w:rPr>
          <w:lang w:val="en-US"/>
        </w:rPr>
      </w:pPr>
      <w:r w:rsidRPr="0070203D">
        <w:rPr>
          <w:i/>
          <w:lang w:val="en-US"/>
        </w:rPr>
        <w:t>Bundesverband der Dolmetscher und Übersetzer e.V.</w:t>
      </w:r>
      <w:r w:rsidR="00BB41F6" w:rsidRPr="00880FD0">
        <w:rPr>
          <w:lang w:val="en-US"/>
        </w:rPr>
        <w:t xml:space="preserve"> (BDÜ</w:t>
      </w:r>
      <w:proofErr w:type="gramStart"/>
      <w:r w:rsidR="00BB41F6" w:rsidRPr="00880FD0">
        <w:rPr>
          <w:lang w:val="en-US"/>
        </w:rPr>
        <w:t>)</w:t>
      </w:r>
      <w:r w:rsidR="00457D1F">
        <w:rPr>
          <w:lang w:val="en-US"/>
        </w:rPr>
        <w:t> :</w:t>
      </w:r>
      <w:proofErr w:type="gramEnd"/>
      <w:r w:rsidR="00BB41F6" w:rsidRPr="00880FD0">
        <w:rPr>
          <w:lang w:val="en-US"/>
        </w:rPr>
        <w:t xml:space="preserve"> </w:t>
      </w:r>
      <w:hyperlink r:id="rId17" w:history="1">
        <w:r w:rsidR="00BB41F6" w:rsidRPr="00880FD0">
          <w:rPr>
            <w:rStyle w:val="Lienhypertexte"/>
            <w:lang w:val="en-US"/>
          </w:rPr>
          <w:t>http://www.bdue.de/en/bdue/bdue/bdue-mission-statement/</w:t>
        </w:r>
      </w:hyperlink>
    </w:p>
    <w:p w:rsidR="00BB41F6" w:rsidRPr="00880FD0" w:rsidRDefault="00BB41F6" w:rsidP="00CF5F40">
      <w:pPr>
        <w:pStyle w:val="websites"/>
        <w:rPr>
          <w:lang w:val="en-US"/>
        </w:rPr>
      </w:pPr>
    </w:p>
    <w:p w:rsidR="00BB41F6" w:rsidRPr="00880FD0" w:rsidRDefault="00BB41F6" w:rsidP="005B33D1">
      <w:pPr>
        <w:rPr>
          <w:lang w:val="en-US"/>
        </w:rPr>
      </w:pPr>
    </w:p>
    <w:p w:rsidR="00BB41F6" w:rsidRPr="00880FD0" w:rsidRDefault="00BB41F6" w:rsidP="005B33D1">
      <w:pPr>
        <w:rPr>
          <w:lang w:val="en-US"/>
        </w:rPr>
      </w:pPr>
    </w:p>
    <w:p w:rsidR="00BB41F6" w:rsidRPr="0043308D" w:rsidRDefault="00BB41F6" w:rsidP="00294757">
      <w:pPr>
        <w:pStyle w:val="Titre"/>
        <w:rPr>
          <w:lang w:val="fr-FR"/>
        </w:rPr>
      </w:pPr>
      <w:r w:rsidRPr="001C66B9">
        <w:rPr>
          <w:lang w:val="fr-FR"/>
        </w:rPr>
        <w:br w:type="page"/>
      </w:r>
      <w:bookmarkStart w:id="16" w:name="_Toc442958154"/>
      <w:bookmarkStart w:id="17" w:name="_Toc442966532"/>
      <w:bookmarkStart w:id="18" w:name="_Toc442966800"/>
      <w:bookmarkStart w:id="19" w:name="_Toc442967065"/>
      <w:bookmarkStart w:id="20" w:name="_Toc442967209"/>
      <w:r w:rsidR="00457D1F" w:rsidRPr="0043308D">
        <w:rPr>
          <w:b w:val="0"/>
          <w:i/>
          <w:lang w:val="fr-FR"/>
        </w:rPr>
        <w:lastRenderedPageBreak/>
        <w:t>Chap</w:t>
      </w:r>
      <w:r w:rsidR="00457D1F">
        <w:rPr>
          <w:b w:val="0"/>
          <w:i/>
          <w:lang w:val="fr-FR"/>
        </w:rPr>
        <w:t>i</w:t>
      </w:r>
      <w:r w:rsidR="00457D1F" w:rsidRPr="0043308D">
        <w:rPr>
          <w:b w:val="0"/>
          <w:i/>
          <w:lang w:val="fr-FR"/>
        </w:rPr>
        <w:t>t</w:t>
      </w:r>
      <w:r w:rsidR="00457D1F">
        <w:rPr>
          <w:b w:val="0"/>
          <w:i/>
          <w:lang w:val="fr-FR"/>
        </w:rPr>
        <w:t>r</w:t>
      </w:r>
      <w:r w:rsidR="00457D1F" w:rsidRPr="0043308D">
        <w:rPr>
          <w:b w:val="0"/>
          <w:i/>
          <w:lang w:val="fr-FR"/>
        </w:rPr>
        <w:t>e</w:t>
      </w:r>
      <w:r w:rsidR="00457D1F">
        <w:rPr>
          <w:b w:val="0"/>
          <w:i/>
          <w:lang w:val="fr-FR"/>
        </w:rPr>
        <w:t> </w:t>
      </w:r>
      <w:r w:rsidRPr="0043308D">
        <w:rPr>
          <w:b w:val="0"/>
          <w:i/>
          <w:lang w:val="fr-FR"/>
        </w:rPr>
        <w:t>2</w:t>
      </w:r>
      <w:bookmarkEnd w:id="16"/>
      <w:bookmarkEnd w:id="17"/>
      <w:bookmarkEnd w:id="18"/>
      <w:r w:rsidR="00294757" w:rsidRPr="0043308D">
        <w:rPr>
          <w:b w:val="0"/>
          <w:i/>
          <w:lang w:val="fr-FR"/>
        </w:rPr>
        <w:br/>
      </w:r>
      <w:bookmarkStart w:id="21" w:name="_Toc442958155"/>
      <w:bookmarkStart w:id="22" w:name="_Toc442966533"/>
      <w:bookmarkStart w:id="23" w:name="_Toc442966801"/>
      <w:r w:rsidR="00382E9D">
        <w:rPr>
          <w:lang w:val="fr-FR"/>
        </w:rPr>
        <w:t>Critères d’admission au sein de l’association</w:t>
      </w:r>
      <w:bookmarkEnd w:id="19"/>
      <w:bookmarkEnd w:id="20"/>
      <w:bookmarkEnd w:id="21"/>
      <w:bookmarkEnd w:id="22"/>
      <w:bookmarkEnd w:id="23"/>
    </w:p>
    <w:p w:rsidR="00BB41F6" w:rsidRPr="0043308D" w:rsidRDefault="00BB41F6" w:rsidP="005B33D1">
      <w:pPr>
        <w:rPr>
          <w:lang w:val="fr-FR"/>
        </w:rPr>
      </w:pPr>
    </w:p>
    <w:p w:rsidR="00BB41F6" w:rsidRPr="0043308D" w:rsidRDefault="00BB41F6" w:rsidP="005B33D1">
      <w:pPr>
        <w:rPr>
          <w:lang w:val="fr-FR"/>
        </w:rPr>
      </w:pPr>
    </w:p>
    <w:p w:rsidR="00BB41F6" w:rsidRPr="0043308D" w:rsidRDefault="00BB41F6" w:rsidP="005B33D1">
      <w:pPr>
        <w:rPr>
          <w:lang w:val="fr-FR"/>
        </w:rPr>
      </w:pPr>
    </w:p>
    <w:p w:rsidR="00BB41F6" w:rsidRPr="0043308D" w:rsidRDefault="00D9730F" w:rsidP="005B33D1">
      <w:pPr>
        <w:rPr>
          <w:lang w:val="fr-FR"/>
        </w:rPr>
      </w:pPr>
      <w:r>
        <w:rPr>
          <w:lang w:val="fr-FR"/>
        </w:rPr>
        <w:t>Comme toute organisation professionnelle, une a</w:t>
      </w:r>
      <w:r w:rsidR="00BB41F6" w:rsidRPr="0043308D">
        <w:rPr>
          <w:lang w:val="fr-FR"/>
        </w:rPr>
        <w:t xml:space="preserve">ssociation </w:t>
      </w:r>
      <w:r>
        <w:rPr>
          <w:lang w:val="fr-FR"/>
        </w:rPr>
        <w:t>de traducteurs réunit les praticiens d’une profession donnée. Par conséquent, avant de créer votre association, vous devez savoir quel groupe vous visez compte tenu de la raison d’être et des objectifs de l’association, puis vous devrez fixer des critères d’admission en conséquence.</w:t>
      </w:r>
    </w:p>
    <w:p w:rsidR="00BB41F6" w:rsidRPr="0043308D" w:rsidRDefault="00BB41F6" w:rsidP="005B33D1">
      <w:pPr>
        <w:rPr>
          <w:lang w:val="fr-FR"/>
        </w:rPr>
      </w:pPr>
    </w:p>
    <w:p w:rsidR="00BB41F6" w:rsidRPr="0043308D" w:rsidRDefault="00D9730F" w:rsidP="005B33D1">
      <w:pPr>
        <w:rPr>
          <w:lang w:val="fr-FR"/>
        </w:rPr>
      </w:pPr>
      <w:r>
        <w:rPr>
          <w:lang w:val="fr-FR"/>
        </w:rPr>
        <w:t>Les critères d’</w:t>
      </w:r>
      <w:r w:rsidR="00BB41F6" w:rsidRPr="0043308D">
        <w:rPr>
          <w:lang w:val="fr-FR"/>
        </w:rPr>
        <w:t xml:space="preserve">admission </w:t>
      </w:r>
      <w:r>
        <w:rPr>
          <w:lang w:val="fr-FR"/>
        </w:rPr>
        <w:t xml:space="preserve">ont pour objet de relever les normes de traduction et </w:t>
      </w:r>
      <w:r w:rsidR="003C2693">
        <w:rPr>
          <w:lang w:val="fr-FR"/>
        </w:rPr>
        <w:t>de garantir la meilleure qualité possible dans ce domaine. Il est impossible d’établir des exigenc</w:t>
      </w:r>
      <w:r w:rsidR="00BB41F6" w:rsidRPr="0043308D">
        <w:rPr>
          <w:lang w:val="fr-FR"/>
        </w:rPr>
        <w:t>e</w:t>
      </w:r>
      <w:r w:rsidR="003C2693">
        <w:rPr>
          <w:lang w:val="fr-FR"/>
        </w:rPr>
        <w:t>s uniformes pour toutes les associations, vu un certain nombre de facteurs comme les conditions locales et l’absence de possibilités de formation dans des langues moins répandues. Vous trouverez ci-dessous des principes généraux d’établissement des critères d’admission. En définitive, il incombe aux associations de prendre leurs propres décisions en tenant compte du contexte local.</w:t>
      </w:r>
    </w:p>
    <w:p w:rsidR="00BB41F6" w:rsidRPr="0043308D" w:rsidRDefault="00BB41F6" w:rsidP="005B33D1">
      <w:pPr>
        <w:rPr>
          <w:lang w:val="fr-FR"/>
        </w:rPr>
      </w:pPr>
    </w:p>
    <w:p w:rsidR="00BB41F6" w:rsidRPr="0043308D" w:rsidRDefault="003C2693" w:rsidP="005B33D1">
      <w:pPr>
        <w:rPr>
          <w:lang w:val="fr-FR"/>
        </w:rPr>
      </w:pPr>
      <w:r>
        <w:rPr>
          <w:lang w:val="fr-FR"/>
        </w:rPr>
        <w:t>Dans la section suivante, nous aborderons les aspects les plus importants des critères d’admission au sein de l’association.</w:t>
      </w:r>
    </w:p>
    <w:p w:rsidR="00BB41F6" w:rsidRPr="0043308D" w:rsidRDefault="00BB41F6" w:rsidP="005B33D1">
      <w:pPr>
        <w:rPr>
          <w:lang w:val="fr-FR"/>
        </w:rPr>
      </w:pPr>
    </w:p>
    <w:p w:rsidR="00BB41F6" w:rsidRPr="0043308D" w:rsidRDefault="00BB41F6" w:rsidP="00011DA7">
      <w:pPr>
        <w:rPr>
          <w:b/>
          <w:lang w:val="fr-FR" w:eastAsia="en-ZA"/>
        </w:rPr>
      </w:pPr>
      <w:r w:rsidRPr="0043308D">
        <w:rPr>
          <w:b/>
          <w:lang w:val="fr-FR"/>
        </w:rPr>
        <w:t>1.</w:t>
      </w:r>
      <w:r w:rsidRPr="0043308D">
        <w:rPr>
          <w:b/>
          <w:lang w:val="fr-FR"/>
        </w:rPr>
        <w:tab/>
        <w:t>D</w:t>
      </w:r>
      <w:r w:rsidR="003C2693">
        <w:rPr>
          <w:b/>
          <w:lang w:val="fr-FR"/>
        </w:rPr>
        <w:t>é</w:t>
      </w:r>
      <w:r w:rsidRPr="0043308D">
        <w:rPr>
          <w:b/>
          <w:lang w:val="fr-FR"/>
        </w:rPr>
        <w:t>cide</w:t>
      </w:r>
      <w:r w:rsidR="003C2693">
        <w:rPr>
          <w:b/>
          <w:lang w:val="fr-FR"/>
        </w:rPr>
        <w:t>r s’il faut se doter de critères d’admission</w:t>
      </w:r>
    </w:p>
    <w:p w:rsidR="00BB41F6" w:rsidRPr="0043308D" w:rsidRDefault="003C2693" w:rsidP="005B33D1">
      <w:pPr>
        <w:rPr>
          <w:lang w:val="fr-FR"/>
        </w:rPr>
      </w:pPr>
      <w:r>
        <w:rPr>
          <w:lang w:val="fr-FR"/>
        </w:rPr>
        <w:t xml:space="preserve">En général, seuls les professionnels peuvent adhérer aux </w:t>
      </w:r>
      <w:r w:rsidR="00BB41F6" w:rsidRPr="0043308D">
        <w:rPr>
          <w:lang w:val="fr-FR"/>
        </w:rPr>
        <w:t xml:space="preserve">associations </w:t>
      </w:r>
      <w:r>
        <w:rPr>
          <w:lang w:val="fr-FR"/>
        </w:rPr>
        <w:t>professionnelles, pour les raisons suivantes :</w:t>
      </w:r>
    </w:p>
    <w:p w:rsidR="00BB41F6" w:rsidRPr="0043308D" w:rsidRDefault="00BB41F6" w:rsidP="005B33D1">
      <w:pPr>
        <w:rPr>
          <w:lang w:val="fr-FR"/>
        </w:rPr>
      </w:pPr>
    </w:p>
    <w:p w:rsidR="00BB41F6" w:rsidRPr="0043308D" w:rsidRDefault="00BB41F6" w:rsidP="005B33D1">
      <w:pPr>
        <w:pStyle w:val="Bullet"/>
        <w:rPr>
          <w:lang w:val="fr-FR"/>
        </w:rPr>
      </w:pPr>
      <w:r w:rsidRPr="0043308D">
        <w:rPr>
          <w:b/>
          <w:lang w:val="fr-FR"/>
        </w:rPr>
        <w:t>Distin</w:t>
      </w:r>
      <w:r w:rsidR="003C2693">
        <w:rPr>
          <w:b/>
          <w:lang w:val="fr-FR"/>
        </w:rPr>
        <w:t>ction </w:t>
      </w:r>
      <w:r w:rsidR="003C2693">
        <w:rPr>
          <w:lang w:val="fr-FR"/>
        </w:rPr>
        <w:t xml:space="preserve">: Il existe toutes sortes d’organisations sans but lucratif non gouvernementales. </w:t>
      </w:r>
      <w:r w:rsidR="009A7B9C">
        <w:rPr>
          <w:lang w:val="fr-FR"/>
        </w:rPr>
        <w:t>Pour que la vôtre se distingue à titre d’association professionnelle, vous devrez réserver l’adhésion aux professionnels.</w:t>
      </w:r>
    </w:p>
    <w:p w:rsidR="00BB41F6" w:rsidRPr="0043308D" w:rsidRDefault="00BB41F6" w:rsidP="005B33D1">
      <w:pPr>
        <w:pStyle w:val="Bullet"/>
        <w:rPr>
          <w:lang w:val="fr-FR"/>
        </w:rPr>
      </w:pPr>
      <w:r w:rsidRPr="0043308D">
        <w:rPr>
          <w:b/>
          <w:lang w:val="fr-FR"/>
        </w:rPr>
        <w:t>Reco</w:t>
      </w:r>
      <w:r w:rsidR="009A7B9C">
        <w:rPr>
          <w:b/>
          <w:lang w:val="fr-FR"/>
        </w:rPr>
        <w:t>nnaissance et réputation </w:t>
      </w:r>
      <w:r w:rsidR="009A7B9C">
        <w:rPr>
          <w:lang w:val="fr-FR"/>
        </w:rPr>
        <w:t xml:space="preserve">: De même que l’association représente ses membres, les membres représentent l’association. Par exemple, un interprète médiocre pourrait porter atteinte à la réputation de votre organisation. C’est pourquoi les personnes qui se réclament de l’association doivent </w:t>
      </w:r>
      <w:r w:rsidR="00A4330E">
        <w:rPr>
          <w:lang w:val="fr-FR"/>
        </w:rPr>
        <w:t>avoir les qualités requises pour le faire.</w:t>
      </w:r>
    </w:p>
    <w:p w:rsidR="00BB41F6" w:rsidRPr="0043308D" w:rsidRDefault="00BB41F6" w:rsidP="005B33D1">
      <w:pPr>
        <w:pStyle w:val="Bullet"/>
        <w:rPr>
          <w:lang w:val="fr-FR"/>
        </w:rPr>
      </w:pPr>
      <w:r w:rsidRPr="0043308D">
        <w:rPr>
          <w:b/>
          <w:lang w:val="fr-FR"/>
        </w:rPr>
        <w:t>Objecti</w:t>
      </w:r>
      <w:r w:rsidR="00A4330E">
        <w:rPr>
          <w:b/>
          <w:lang w:val="fr-FR"/>
        </w:rPr>
        <w:t>f</w:t>
      </w:r>
      <w:r w:rsidRPr="0043308D">
        <w:rPr>
          <w:b/>
          <w:lang w:val="fr-FR"/>
        </w:rPr>
        <w:t>s</w:t>
      </w:r>
      <w:r w:rsidR="00A4330E">
        <w:rPr>
          <w:b/>
          <w:lang w:val="fr-FR"/>
        </w:rPr>
        <w:t> </w:t>
      </w:r>
      <w:r w:rsidR="00A4330E" w:rsidRPr="00A4330E">
        <w:rPr>
          <w:lang w:val="fr-FR"/>
        </w:rPr>
        <w:t>:</w:t>
      </w:r>
      <w:r w:rsidR="00A4330E">
        <w:rPr>
          <w:lang w:val="fr-FR"/>
        </w:rPr>
        <w:t xml:space="preserve"> Là encore, une </w:t>
      </w:r>
      <w:r w:rsidRPr="0043308D">
        <w:rPr>
          <w:lang w:val="fr-FR"/>
        </w:rPr>
        <w:t xml:space="preserve">association </w:t>
      </w:r>
      <w:r w:rsidR="00A4330E">
        <w:rPr>
          <w:lang w:val="fr-FR"/>
        </w:rPr>
        <w:t>dont les objectifs sont liés à la traduction doit réunir des personnes dont les activités se rapportent à la traduction.</w:t>
      </w:r>
    </w:p>
    <w:p w:rsidR="00BB41F6" w:rsidRPr="0043308D" w:rsidRDefault="00BB41F6" w:rsidP="005B33D1">
      <w:pPr>
        <w:rPr>
          <w:lang w:val="fr-FR"/>
        </w:rPr>
      </w:pPr>
    </w:p>
    <w:p w:rsidR="00BB41F6" w:rsidRPr="0043308D" w:rsidRDefault="00BB41F6" w:rsidP="00011DA7">
      <w:pPr>
        <w:rPr>
          <w:b/>
          <w:lang w:val="fr-FR"/>
        </w:rPr>
      </w:pPr>
      <w:r w:rsidRPr="0043308D">
        <w:rPr>
          <w:b/>
          <w:lang w:val="fr-FR"/>
        </w:rPr>
        <w:t>2.</w:t>
      </w:r>
      <w:r w:rsidRPr="0043308D">
        <w:rPr>
          <w:b/>
          <w:lang w:val="fr-FR"/>
        </w:rPr>
        <w:tab/>
        <w:t>D</w:t>
      </w:r>
      <w:r w:rsidR="00A4330E">
        <w:rPr>
          <w:b/>
          <w:lang w:val="fr-FR"/>
        </w:rPr>
        <w:t>é</w:t>
      </w:r>
      <w:r w:rsidRPr="0043308D">
        <w:rPr>
          <w:b/>
          <w:lang w:val="fr-FR"/>
        </w:rPr>
        <w:t>cide</w:t>
      </w:r>
      <w:r w:rsidR="00A4330E">
        <w:rPr>
          <w:b/>
          <w:lang w:val="fr-FR"/>
        </w:rPr>
        <w:t>r des critères à utiliser</w:t>
      </w:r>
    </w:p>
    <w:p w:rsidR="00BB41F6" w:rsidRPr="0043308D" w:rsidRDefault="00A4330E" w:rsidP="005B33D1">
      <w:pPr>
        <w:pStyle w:val="section"/>
        <w:numPr>
          <w:ilvl w:val="0"/>
          <w:numId w:val="0"/>
        </w:numPr>
        <w:tabs>
          <w:tab w:val="clear" w:pos="284"/>
        </w:tabs>
        <w:rPr>
          <w:b w:val="0"/>
          <w:lang w:val="fr-FR"/>
        </w:rPr>
      </w:pPr>
      <w:r>
        <w:rPr>
          <w:b w:val="0"/>
          <w:lang w:val="fr-FR"/>
        </w:rPr>
        <w:t xml:space="preserve">Dans la majorité des cas, les </w:t>
      </w:r>
      <w:r w:rsidR="00BB41F6" w:rsidRPr="0043308D">
        <w:rPr>
          <w:b w:val="0"/>
          <w:lang w:val="fr-FR"/>
        </w:rPr>
        <w:t>associations</w:t>
      </w:r>
      <w:r>
        <w:rPr>
          <w:b w:val="0"/>
          <w:lang w:val="fr-FR"/>
        </w:rPr>
        <w:t xml:space="preserve"> </w:t>
      </w:r>
      <w:r w:rsidR="00DF671C">
        <w:rPr>
          <w:b w:val="0"/>
          <w:lang w:val="fr-FR"/>
        </w:rPr>
        <w:t>requièren</w:t>
      </w:r>
      <w:r>
        <w:rPr>
          <w:b w:val="0"/>
          <w:lang w:val="fr-FR"/>
        </w:rPr>
        <w:t>t que les candidats membres respectent des critères d’admissibilité</w:t>
      </w:r>
      <w:r w:rsidR="00DF671C">
        <w:rPr>
          <w:b w:val="0"/>
          <w:lang w:val="fr-FR"/>
        </w:rPr>
        <w:t>,</w:t>
      </w:r>
      <w:r>
        <w:rPr>
          <w:b w:val="0"/>
          <w:lang w:val="fr-FR"/>
        </w:rPr>
        <w:t xml:space="preserve"> passent un examen </w:t>
      </w:r>
      <w:r w:rsidR="00DF671C">
        <w:rPr>
          <w:b w:val="0"/>
          <w:lang w:val="fr-FR"/>
        </w:rPr>
        <w:t>ou se conforment à ces deux exigences. Voici quelques exemples de critères d’admissibilité largement utilisés :</w:t>
      </w:r>
    </w:p>
    <w:p w:rsidR="00BB41F6" w:rsidRPr="0043308D" w:rsidRDefault="00BB41F6" w:rsidP="005B33D1">
      <w:pPr>
        <w:pStyle w:val="Bullet"/>
        <w:numPr>
          <w:ilvl w:val="0"/>
          <w:numId w:val="0"/>
        </w:numPr>
        <w:ind w:left="284"/>
        <w:rPr>
          <w:lang w:val="fr-FR"/>
        </w:rPr>
      </w:pPr>
    </w:p>
    <w:p w:rsidR="00BB41F6" w:rsidRPr="0043308D" w:rsidRDefault="00716E07" w:rsidP="005B33D1">
      <w:pPr>
        <w:pStyle w:val="Bullet"/>
        <w:rPr>
          <w:lang w:val="fr-FR"/>
        </w:rPr>
      </w:pPr>
      <w:r>
        <w:rPr>
          <w:lang w:val="fr-FR"/>
        </w:rPr>
        <w:t>p</w:t>
      </w:r>
      <w:r w:rsidRPr="0043308D">
        <w:rPr>
          <w:lang w:val="fr-FR"/>
        </w:rPr>
        <w:t>r</w:t>
      </w:r>
      <w:r>
        <w:rPr>
          <w:lang w:val="fr-FR"/>
        </w:rPr>
        <w:t xml:space="preserve">euve </w:t>
      </w:r>
      <w:r w:rsidR="00DF671C">
        <w:rPr>
          <w:lang w:val="fr-FR"/>
        </w:rPr>
        <w:t>d’</w:t>
      </w:r>
      <w:r w:rsidR="00BB41F6" w:rsidRPr="0043308D">
        <w:rPr>
          <w:lang w:val="fr-FR"/>
        </w:rPr>
        <w:t>exp</w:t>
      </w:r>
      <w:r w:rsidR="00DF671C">
        <w:rPr>
          <w:lang w:val="fr-FR"/>
        </w:rPr>
        <w:t>é</w:t>
      </w:r>
      <w:r w:rsidR="00BB41F6" w:rsidRPr="0043308D">
        <w:rPr>
          <w:lang w:val="fr-FR"/>
        </w:rPr>
        <w:t>rience</w:t>
      </w:r>
      <w:r>
        <w:rPr>
          <w:lang w:val="fr-FR"/>
        </w:rPr>
        <w:t> ;</w:t>
      </w:r>
    </w:p>
    <w:p w:rsidR="00BB41F6" w:rsidRPr="0043308D" w:rsidRDefault="00716E07" w:rsidP="005B33D1">
      <w:pPr>
        <w:pStyle w:val="Bullet"/>
        <w:rPr>
          <w:lang w:val="fr-FR"/>
        </w:rPr>
      </w:pPr>
      <w:r>
        <w:rPr>
          <w:lang w:val="fr-FR"/>
        </w:rPr>
        <w:t xml:space="preserve">diplôme </w:t>
      </w:r>
      <w:r w:rsidR="00DF671C">
        <w:rPr>
          <w:lang w:val="fr-FR"/>
        </w:rPr>
        <w:t xml:space="preserve">pertinent ou autres </w:t>
      </w:r>
      <w:r w:rsidR="009659BE">
        <w:rPr>
          <w:lang w:val="fr-FR"/>
        </w:rPr>
        <w:t>qualifications</w:t>
      </w:r>
      <w:r>
        <w:rPr>
          <w:lang w:val="fr-FR"/>
        </w:rPr>
        <w:t> ;</w:t>
      </w:r>
    </w:p>
    <w:p w:rsidR="00BB41F6" w:rsidRPr="0043308D" w:rsidRDefault="00716E07" w:rsidP="005B33D1">
      <w:pPr>
        <w:pStyle w:val="Bullet"/>
        <w:rPr>
          <w:lang w:val="fr-FR"/>
        </w:rPr>
      </w:pPr>
      <w:r>
        <w:rPr>
          <w:lang w:val="fr-FR"/>
        </w:rPr>
        <w:t>r</w:t>
      </w:r>
      <w:r w:rsidRPr="0043308D">
        <w:rPr>
          <w:lang w:val="fr-FR"/>
        </w:rPr>
        <w:t>e</w:t>
      </w:r>
      <w:r>
        <w:rPr>
          <w:lang w:val="fr-FR"/>
        </w:rPr>
        <w:t xml:space="preserve">commandations </w:t>
      </w:r>
      <w:r w:rsidR="00DF671C">
        <w:rPr>
          <w:lang w:val="fr-FR"/>
        </w:rPr>
        <w:t>de clients ou de pairs</w:t>
      </w:r>
      <w:r>
        <w:rPr>
          <w:lang w:val="fr-FR"/>
        </w:rPr>
        <w:t>.</w:t>
      </w:r>
    </w:p>
    <w:p w:rsidR="00BB41F6" w:rsidRPr="0043308D" w:rsidRDefault="00BB41F6" w:rsidP="005B33D1">
      <w:pPr>
        <w:pStyle w:val="Bullet"/>
        <w:numPr>
          <w:ilvl w:val="0"/>
          <w:numId w:val="0"/>
        </w:numPr>
        <w:ind w:left="284"/>
        <w:rPr>
          <w:lang w:val="fr-FR"/>
        </w:rPr>
      </w:pPr>
    </w:p>
    <w:p w:rsidR="00BB41F6" w:rsidRPr="0043308D" w:rsidRDefault="00DF671C" w:rsidP="005B33D1">
      <w:pPr>
        <w:pStyle w:val="Bullet"/>
        <w:numPr>
          <w:ilvl w:val="0"/>
          <w:numId w:val="0"/>
        </w:numPr>
        <w:rPr>
          <w:lang w:val="fr-FR"/>
        </w:rPr>
      </w:pPr>
      <w:r>
        <w:rPr>
          <w:lang w:val="fr-FR"/>
        </w:rPr>
        <w:t xml:space="preserve">Si votre association juge ces critères insuffisants pour vérifier l’admissibilité des candidats, vous pouvez avoir recours aux examens d’admission. Vous trouverez plus de renseignements sur l’agrément et la valeur de ces examens à la </w:t>
      </w:r>
      <w:r w:rsidR="00716E07">
        <w:rPr>
          <w:lang w:val="fr-FR"/>
        </w:rPr>
        <w:t>section </w:t>
      </w:r>
      <w:r>
        <w:rPr>
          <w:lang w:val="fr-FR"/>
        </w:rPr>
        <w:t xml:space="preserve">8 du </w:t>
      </w:r>
      <w:r w:rsidR="00716E07">
        <w:rPr>
          <w:lang w:val="fr-FR"/>
        </w:rPr>
        <w:t>chapitre </w:t>
      </w:r>
      <w:r>
        <w:rPr>
          <w:lang w:val="fr-FR"/>
        </w:rPr>
        <w:t>5.</w:t>
      </w:r>
    </w:p>
    <w:p w:rsidR="00BB41F6" w:rsidRPr="0043308D" w:rsidRDefault="00BB41F6" w:rsidP="005B33D1">
      <w:pPr>
        <w:pStyle w:val="section"/>
        <w:numPr>
          <w:ilvl w:val="0"/>
          <w:numId w:val="0"/>
        </w:numPr>
        <w:ind w:left="284" w:hanging="284"/>
        <w:rPr>
          <w:b w:val="0"/>
          <w:lang w:val="fr-FR"/>
        </w:rPr>
      </w:pPr>
    </w:p>
    <w:p w:rsidR="00BB41F6" w:rsidRPr="0043308D" w:rsidRDefault="00BB41F6" w:rsidP="00011DA7">
      <w:pPr>
        <w:rPr>
          <w:b/>
          <w:lang w:val="fr-FR"/>
        </w:rPr>
      </w:pPr>
      <w:r w:rsidRPr="0043308D">
        <w:rPr>
          <w:b/>
          <w:lang w:val="fr-FR"/>
        </w:rPr>
        <w:t>3.</w:t>
      </w:r>
      <w:r w:rsidRPr="0043308D">
        <w:rPr>
          <w:b/>
          <w:lang w:val="fr-FR"/>
        </w:rPr>
        <w:tab/>
        <w:t>D</w:t>
      </w:r>
      <w:r w:rsidR="00DF671C">
        <w:rPr>
          <w:b/>
          <w:lang w:val="fr-FR"/>
        </w:rPr>
        <w:t>é</w:t>
      </w:r>
      <w:r w:rsidRPr="0043308D">
        <w:rPr>
          <w:b/>
          <w:lang w:val="fr-FR"/>
        </w:rPr>
        <w:t>fin</w:t>
      </w:r>
      <w:r w:rsidR="00DF671C">
        <w:rPr>
          <w:b/>
          <w:lang w:val="fr-FR"/>
        </w:rPr>
        <w:t xml:space="preserve">ir vos </w:t>
      </w:r>
      <w:r w:rsidRPr="0043308D">
        <w:rPr>
          <w:b/>
          <w:lang w:val="fr-FR"/>
        </w:rPr>
        <w:t>cat</w:t>
      </w:r>
      <w:r w:rsidR="00DF671C">
        <w:rPr>
          <w:b/>
          <w:lang w:val="fr-FR"/>
        </w:rPr>
        <w:t>é</w:t>
      </w:r>
      <w:r w:rsidRPr="0043308D">
        <w:rPr>
          <w:b/>
          <w:lang w:val="fr-FR"/>
        </w:rPr>
        <w:t xml:space="preserve">gories </w:t>
      </w:r>
      <w:r w:rsidR="00DF671C">
        <w:rPr>
          <w:b/>
          <w:lang w:val="fr-FR"/>
        </w:rPr>
        <w:t>de membres</w:t>
      </w:r>
    </w:p>
    <w:p w:rsidR="00BB41F6" w:rsidRPr="0043308D" w:rsidRDefault="00DF671C" w:rsidP="005B33D1">
      <w:pPr>
        <w:rPr>
          <w:lang w:val="fr-FR"/>
        </w:rPr>
      </w:pPr>
      <w:r>
        <w:rPr>
          <w:lang w:val="fr-FR"/>
        </w:rPr>
        <w:t>Vous pouvez fixer des critères d’admission différents pour différentes catégories de membres. La majorité des associations de traducteurs répartissent leurs membres en plusieurs catégories, comme les suivantes :</w:t>
      </w:r>
    </w:p>
    <w:p w:rsidR="00BB41F6" w:rsidRPr="0043308D" w:rsidRDefault="0070203D" w:rsidP="005B33D1">
      <w:pPr>
        <w:rPr>
          <w:lang w:val="fr-FR"/>
        </w:rPr>
      </w:pPr>
      <w:r>
        <w:rPr>
          <w:noProof/>
          <w:lang w:val="fr-FR" w:eastAsia="en-ZA"/>
        </w:rPr>
        <w:pict>
          <v:shape id="_x0000_s1028" type="#_x0000_t202" style="position:absolute;left:0;text-align:left;margin-left:297pt;margin-top:3.15pt;width:208.2pt;height:80.45pt;z-index:-251660288;visibility:visible" wrapcoords="-78 -257 -78 21343 21678 21343 21678 -257 -78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">
            <v:textbox>
              <w:txbxContent>
                <w:p w:rsidR="00EC74D7" w:rsidRDefault="00EC74D7" w:rsidP="005B33D1">
                  <w:pPr>
                    <w:pStyle w:val="Hints"/>
                    <w:rPr>
                      <w:lang w:val="fr-FR"/>
                    </w:rPr>
                  </w:pPr>
                  <w:r>
                    <w:rPr>
                      <w:b/>
                      <w:lang w:val="fr-FR"/>
                    </w:rPr>
                    <w:t>Conseil à retenir </w:t>
                  </w:r>
                  <w:r w:rsidR="0070203D" w:rsidRPr="0070203D">
                    <w:rPr>
                      <w:b/>
                      <w:lang w:val="fr-FR"/>
                    </w:rPr>
                    <w:t>:</w:t>
                  </w:r>
                </w:p>
                <w:p w:rsidR="00EC74D7" w:rsidRPr="00DF671C" w:rsidRDefault="00EC74D7" w:rsidP="005B33D1">
                  <w:pPr>
                    <w:pStyle w:val="Hints"/>
                    <w:rPr>
                      <w:lang w:val="fr-FR"/>
                    </w:rPr>
                  </w:pPr>
                  <w:r>
                    <w:rPr>
                      <w:lang w:val="fr-FR"/>
                    </w:rPr>
                    <w:t>Si vous créez une association spécialisée, comme une association de traducteurs littéraires ou juridiques, vous n’aurez pas nécessairement à définir des catégories de membres</w:t>
                  </w:r>
                  <w:r w:rsidRPr="00DF671C">
                    <w:rPr>
                      <w:lang w:val="fr-FR"/>
                    </w:rPr>
                    <w:t>.</w:t>
                  </w:r>
                </w:p>
              </w:txbxContent>
            </v:textbox>
            <w10:wrap type="tight"/>
          </v:shape>
        </w:pict>
      </w:r>
    </w:p>
    <w:p w:rsidR="00BB41F6" w:rsidRPr="0043308D" w:rsidRDefault="00554905" w:rsidP="005B33D1">
      <w:pPr>
        <w:pStyle w:val="Bullet"/>
        <w:rPr>
          <w:lang w:val="fr-FR"/>
        </w:rPr>
      </w:pPr>
      <w:r>
        <w:rPr>
          <w:lang w:val="fr-FR"/>
        </w:rPr>
        <w:t>m</w:t>
      </w:r>
      <w:r w:rsidR="00DF671C">
        <w:rPr>
          <w:lang w:val="fr-FR"/>
        </w:rPr>
        <w:t>embre titulaire</w:t>
      </w:r>
      <w:r w:rsidR="00BB41F6" w:rsidRPr="0043308D">
        <w:rPr>
          <w:lang w:val="fr-FR"/>
        </w:rPr>
        <w:t>/</w:t>
      </w:r>
      <w:r w:rsidR="00DF671C">
        <w:rPr>
          <w:lang w:val="fr-FR"/>
        </w:rPr>
        <w:t>agréé</w:t>
      </w:r>
      <w:r w:rsidR="00BB41F6" w:rsidRPr="0043308D">
        <w:rPr>
          <w:lang w:val="fr-FR"/>
        </w:rPr>
        <w:t>/</w:t>
      </w:r>
      <w:r w:rsidR="00DF671C">
        <w:rPr>
          <w:lang w:val="fr-FR"/>
        </w:rPr>
        <w:t>o</w:t>
      </w:r>
      <w:r w:rsidR="00BB41F6" w:rsidRPr="0043308D">
        <w:rPr>
          <w:lang w:val="fr-FR"/>
        </w:rPr>
        <w:t>rdina</w:t>
      </w:r>
      <w:r w:rsidR="00DF671C">
        <w:rPr>
          <w:lang w:val="fr-FR"/>
        </w:rPr>
        <w:t>ire</w:t>
      </w:r>
      <w:r>
        <w:rPr>
          <w:lang w:val="fr-FR"/>
        </w:rPr>
        <w:t> ;</w:t>
      </w:r>
    </w:p>
    <w:p w:rsidR="00BB41F6" w:rsidRPr="0043308D" w:rsidRDefault="00554905" w:rsidP="005B33D1">
      <w:pPr>
        <w:pStyle w:val="Bullet"/>
        <w:rPr>
          <w:lang w:val="fr-FR"/>
        </w:rPr>
      </w:pPr>
      <w:r>
        <w:rPr>
          <w:lang w:val="fr-FR"/>
        </w:rPr>
        <w:t xml:space="preserve">membre </w:t>
      </w:r>
      <w:r w:rsidR="00DF671C">
        <w:rPr>
          <w:lang w:val="fr-FR"/>
        </w:rPr>
        <w:t>étudiant/candidat membre</w:t>
      </w:r>
      <w:r>
        <w:rPr>
          <w:lang w:val="fr-FR"/>
        </w:rPr>
        <w:t> ;</w:t>
      </w:r>
    </w:p>
    <w:p w:rsidR="00BB41F6" w:rsidRPr="0043308D" w:rsidRDefault="00554905" w:rsidP="005B33D1">
      <w:pPr>
        <w:pStyle w:val="Bullet"/>
        <w:rPr>
          <w:lang w:val="fr-FR"/>
        </w:rPr>
      </w:pPr>
      <w:r>
        <w:rPr>
          <w:lang w:val="fr-FR"/>
        </w:rPr>
        <w:t xml:space="preserve">membre </w:t>
      </w:r>
      <w:r w:rsidR="00DF671C">
        <w:rPr>
          <w:lang w:val="fr-FR"/>
        </w:rPr>
        <w:t>associé</w:t>
      </w:r>
      <w:r w:rsidR="00BB41F6" w:rsidRPr="0043308D">
        <w:rPr>
          <w:lang w:val="fr-FR"/>
        </w:rPr>
        <w:t>/</w:t>
      </w:r>
      <w:r w:rsidR="00DF671C">
        <w:rPr>
          <w:lang w:val="fr-FR"/>
        </w:rPr>
        <w:t>a</w:t>
      </w:r>
      <w:r w:rsidR="00BB41F6" w:rsidRPr="0043308D">
        <w:rPr>
          <w:lang w:val="fr-FR"/>
        </w:rPr>
        <w:t>ffili</w:t>
      </w:r>
      <w:r w:rsidR="00DF671C">
        <w:rPr>
          <w:lang w:val="fr-FR"/>
        </w:rPr>
        <w:t>é</w:t>
      </w:r>
      <w:r>
        <w:rPr>
          <w:lang w:val="fr-FR"/>
        </w:rPr>
        <w:t> ;</w:t>
      </w:r>
    </w:p>
    <w:p w:rsidR="00BB41F6" w:rsidRPr="0043308D" w:rsidRDefault="00554905" w:rsidP="005B33D1">
      <w:pPr>
        <w:pStyle w:val="Bullet"/>
        <w:rPr>
          <w:lang w:val="fr-FR"/>
        </w:rPr>
      </w:pPr>
      <w:r>
        <w:rPr>
          <w:lang w:val="fr-FR"/>
        </w:rPr>
        <w:t xml:space="preserve">membre </w:t>
      </w:r>
      <w:r w:rsidR="00DF671C">
        <w:rPr>
          <w:lang w:val="fr-FR"/>
        </w:rPr>
        <w:t>o</w:t>
      </w:r>
      <w:r w:rsidR="00BB41F6" w:rsidRPr="0043308D">
        <w:rPr>
          <w:lang w:val="fr-FR"/>
        </w:rPr>
        <w:t>bserv</w:t>
      </w:r>
      <w:r w:rsidR="00DF671C">
        <w:rPr>
          <w:lang w:val="fr-FR"/>
        </w:rPr>
        <w:t>ateu</w:t>
      </w:r>
      <w:r w:rsidR="00BB41F6" w:rsidRPr="0043308D">
        <w:rPr>
          <w:lang w:val="fr-FR"/>
        </w:rPr>
        <w:t>r</w:t>
      </w:r>
      <w:r>
        <w:rPr>
          <w:lang w:val="fr-FR"/>
        </w:rPr>
        <w:t> ;</w:t>
      </w:r>
    </w:p>
    <w:p w:rsidR="00BB41F6" w:rsidRPr="0043308D" w:rsidRDefault="00554905" w:rsidP="005B33D1">
      <w:pPr>
        <w:pStyle w:val="Bullet"/>
        <w:rPr>
          <w:lang w:val="fr-FR"/>
        </w:rPr>
      </w:pPr>
      <w:r>
        <w:rPr>
          <w:lang w:val="fr-FR"/>
        </w:rPr>
        <w:t xml:space="preserve">membre </w:t>
      </w:r>
      <w:r w:rsidR="00DF671C">
        <w:rPr>
          <w:lang w:val="fr-FR"/>
        </w:rPr>
        <w:t>honoraire</w:t>
      </w:r>
      <w:r>
        <w:rPr>
          <w:lang w:val="fr-FR"/>
        </w:rPr>
        <w:t> ;</w:t>
      </w:r>
    </w:p>
    <w:p w:rsidR="00BB41F6" w:rsidRPr="0043308D" w:rsidRDefault="00554905" w:rsidP="002607D0">
      <w:pPr>
        <w:pStyle w:val="Bullet"/>
        <w:rPr>
          <w:lang w:val="fr-FR"/>
        </w:rPr>
      </w:pPr>
      <w:r>
        <w:rPr>
          <w:lang w:val="fr-FR"/>
        </w:rPr>
        <w:t xml:space="preserve">société </w:t>
      </w:r>
      <w:r w:rsidR="00DF671C">
        <w:rPr>
          <w:lang w:val="fr-FR"/>
        </w:rPr>
        <w:t>membre</w:t>
      </w:r>
      <w:r>
        <w:rPr>
          <w:lang w:val="fr-FR"/>
        </w:rPr>
        <w:t>.</w:t>
      </w:r>
    </w:p>
    <w:p w:rsidR="00BB41F6" w:rsidRPr="0043308D" w:rsidRDefault="00BB41F6" w:rsidP="005B33D1">
      <w:pPr>
        <w:rPr>
          <w:lang w:val="fr-FR"/>
        </w:rPr>
      </w:pPr>
    </w:p>
    <w:p w:rsidR="00BB41F6" w:rsidRPr="0043308D" w:rsidRDefault="00E71710" w:rsidP="005B33D1">
      <w:pPr>
        <w:rPr>
          <w:lang w:val="fr-FR"/>
        </w:rPr>
      </w:pPr>
      <w:r>
        <w:rPr>
          <w:lang w:val="fr-FR"/>
        </w:rPr>
        <w:lastRenderedPageBreak/>
        <w:t>Qui dit catégories différentes de membres dit droits différents. Dans le respect des lois locales et dans la perspective des avantages que procure l’adhésion à votre association, vous pouvez décider de réserver certains privilèges, droits ou avantages à des catégories particulières. Par exemple, vous pouvez statuer que seuls les membres titulaires auront droit de vote ou que seuls les membres titulaires et associés peuvent profiter des tarifs réduits pour les ateliers et autres activités de formation.</w:t>
      </w:r>
    </w:p>
    <w:p w:rsidR="00BB41F6" w:rsidRPr="0043308D" w:rsidRDefault="00BB41F6" w:rsidP="005B33D1">
      <w:pPr>
        <w:rPr>
          <w:lang w:val="fr-FR"/>
        </w:rPr>
      </w:pPr>
    </w:p>
    <w:p w:rsidR="00BB41F6" w:rsidRPr="0043308D" w:rsidRDefault="00434410" w:rsidP="005B33D1">
      <w:pPr>
        <w:rPr>
          <w:lang w:val="fr-FR"/>
        </w:rPr>
      </w:pPr>
      <w:r>
        <w:rPr>
          <w:lang w:val="fr-FR"/>
        </w:rPr>
        <w:t xml:space="preserve">Une nouvelle </w:t>
      </w:r>
      <w:r w:rsidR="00BB41F6" w:rsidRPr="0043308D">
        <w:rPr>
          <w:lang w:val="fr-FR"/>
        </w:rPr>
        <w:t xml:space="preserve">association </w:t>
      </w:r>
      <w:r>
        <w:rPr>
          <w:lang w:val="fr-FR"/>
        </w:rPr>
        <w:t>peut trouver plus pratique de se doter d’une structure assez simple comportant peu de catégories de membres. Vous pourrez toujours ajouter des catégories à mesure que votre association grandit et se développe.</w:t>
      </w:r>
    </w:p>
    <w:p w:rsidR="00BB41F6" w:rsidRPr="0043308D" w:rsidRDefault="00BB41F6" w:rsidP="005B33D1">
      <w:pPr>
        <w:rPr>
          <w:lang w:val="fr-FR"/>
        </w:rPr>
      </w:pPr>
    </w:p>
    <w:p w:rsidR="00BB41F6" w:rsidRPr="0043308D" w:rsidRDefault="00434410" w:rsidP="002607D0">
      <w:pPr>
        <w:rPr>
          <w:b/>
          <w:lang w:val="fr-FR"/>
        </w:rPr>
      </w:pPr>
      <w:r>
        <w:rPr>
          <w:b/>
          <w:lang w:val="fr-FR"/>
        </w:rPr>
        <w:t>4.</w:t>
      </w:r>
      <w:r>
        <w:rPr>
          <w:b/>
          <w:lang w:val="fr-FR"/>
        </w:rPr>
        <w:tab/>
        <w:t>Tenir compte des contraintes locales</w:t>
      </w:r>
      <w:bookmarkStart w:id="24" w:name="OLE_LINK1"/>
    </w:p>
    <w:p w:rsidR="00BB41F6" w:rsidRPr="0043308D" w:rsidRDefault="00434410" w:rsidP="005B33D1">
      <w:pPr>
        <w:rPr>
          <w:lang w:val="fr-FR"/>
        </w:rPr>
      </w:pPr>
      <w:r>
        <w:rPr>
          <w:lang w:val="fr-FR"/>
        </w:rPr>
        <w:t>N’oubliez pas de consulter un avocat pour connaître les exigences légales dans votre pays. Par exemple, dans certains pays postsoviétiques, la loi interdit aux organisations non gouvernementales de restreindre l’adhésion sur la base de certains critères.</w:t>
      </w:r>
      <w:bookmarkEnd w:id="24"/>
    </w:p>
    <w:p w:rsidR="00BB41F6" w:rsidRPr="0043308D" w:rsidRDefault="00BB41F6" w:rsidP="005B33D1">
      <w:pPr>
        <w:rPr>
          <w:rFonts w:cs="Arial"/>
          <w:szCs w:val="20"/>
          <w:lang w:val="fr-FR"/>
        </w:rPr>
      </w:pPr>
    </w:p>
    <w:p w:rsidR="00BB41F6" w:rsidRPr="0043308D" w:rsidRDefault="00BB41F6" w:rsidP="005B33D1">
      <w:pPr>
        <w:rPr>
          <w:rFonts w:cs="Arial"/>
          <w:szCs w:val="20"/>
          <w:lang w:val="fr-FR"/>
        </w:rPr>
      </w:pPr>
    </w:p>
    <w:p w:rsidR="00BB41F6" w:rsidRPr="0043308D" w:rsidRDefault="00B73B91" w:rsidP="005B33D1">
      <w:pPr>
        <w:pStyle w:val="websites"/>
        <w:rPr>
          <w:b/>
          <w:lang w:val="fr-FR"/>
        </w:rPr>
      </w:pPr>
      <w:r>
        <w:rPr>
          <w:b/>
          <w:lang w:val="fr-FR"/>
        </w:rPr>
        <w:t xml:space="preserve">Sites </w:t>
      </w:r>
      <w:r w:rsidR="00343211">
        <w:rPr>
          <w:b/>
          <w:lang w:val="fr-FR"/>
        </w:rPr>
        <w:t xml:space="preserve">Web </w:t>
      </w:r>
      <w:r>
        <w:rPr>
          <w:b/>
          <w:lang w:val="fr-FR"/>
        </w:rPr>
        <w:t>à consulter relativement aux critères d’admission</w:t>
      </w:r>
    </w:p>
    <w:p w:rsidR="00BB41F6" w:rsidRPr="0043308D" w:rsidRDefault="00BB41F6" w:rsidP="005B33D1">
      <w:pPr>
        <w:pStyle w:val="websites"/>
        <w:rPr>
          <w:lang w:val="fr-FR"/>
        </w:rPr>
      </w:pPr>
    </w:p>
    <w:p w:rsidR="00BB41F6" w:rsidRPr="00880FD0" w:rsidRDefault="0070203D" w:rsidP="005B33D1">
      <w:pPr>
        <w:pStyle w:val="websites"/>
        <w:rPr>
          <w:lang w:val="en-US"/>
        </w:rPr>
      </w:pPr>
      <w:r w:rsidRPr="0070203D">
        <w:rPr>
          <w:i/>
          <w:lang w:val="en-US"/>
        </w:rPr>
        <w:t xml:space="preserve">New Zealand Society of Translators and </w:t>
      </w:r>
      <w:proofErr w:type="gramStart"/>
      <w:r w:rsidRPr="0070203D">
        <w:rPr>
          <w:i/>
          <w:lang w:val="en-US"/>
        </w:rPr>
        <w:t>Interpreters</w:t>
      </w:r>
      <w:r w:rsidR="00822A9A">
        <w:rPr>
          <w:lang w:val="en-US"/>
        </w:rPr>
        <w:t> :</w:t>
      </w:r>
      <w:proofErr w:type="gramEnd"/>
      <w:r w:rsidR="00BB41F6" w:rsidRPr="00880FD0">
        <w:rPr>
          <w:lang w:val="en-US"/>
        </w:rPr>
        <w:t xml:space="preserve"> </w:t>
      </w:r>
      <w:hyperlink r:id="rId18" w:history="1">
        <w:r w:rsidR="00BB41F6" w:rsidRPr="00880FD0">
          <w:rPr>
            <w:rStyle w:val="Lienhypertexte"/>
            <w:lang w:val="en-US"/>
          </w:rPr>
          <w:t>http://www.nzsti.org/about/</w:t>
        </w:r>
      </w:hyperlink>
    </w:p>
    <w:p w:rsidR="00BB41F6" w:rsidRPr="00880FD0" w:rsidRDefault="00BB41F6" w:rsidP="005B33D1">
      <w:pPr>
        <w:pStyle w:val="websites"/>
        <w:rPr>
          <w:lang w:val="en-US"/>
        </w:rPr>
      </w:pPr>
    </w:p>
    <w:p w:rsidR="00BB41F6" w:rsidRPr="00880FD0" w:rsidRDefault="0070203D" w:rsidP="005B33D1">
      <w:pPr>
        <w:pStyle w:val="websites"/>
        <w:jc w:val="left"/>
        <w:rPr>
          <w:lang w:val="en-US"/>
        </w:rPr>
      </w:pPr>
      <w:r w:rsidRPr="0070203D">
        <w:rPr>
          <w:i/>
          <w:lang w:val="en-US"/>
        </w:rPr>
        <w:t xml:space="preserve">South African Translators' </w:t>
      </w:r>
      <w:proofErr w:type="gramStart"/>
      <w:r w:rsidRPr="0070203D">
        <w:rPr>
          <w:i/>
          <w:lang w:val="en-US"/>
        </w:rPr>
        <w:t>Institute</w:t>
      </w:r>
      <w:r w:rsidR="00822A9A">
        <w:rPr>
          <w:i/>
          <w:lang w:val="en-US"/>
        </w:rPr>
        <w:t> :</w:t>
      </w:r>
      <w:proofErr w:type="gramEnd"/>
      <w:r w:rsidR="00822A9A">
        <w:rPr>
          <w:i/>
          <w:lang w:val="en-US"/>
        </w:rPr>
        <w:t xml:space="preserve"> </w:t>
      </w:r>
      <w:hyperlink r:id="rId19" w:history="1">
        <w:r w:rsidR="00BB41F6" w:rsidRPr="00880FD0">
          <w:rPr>
            <w:rStyle w:val="Lienhypertexte"/>
            <w:lang w:val="en-US"/>
          </w:rPr>
          <w:t>http://translators.org.za/sati_cms/index.php?frontend_action=display_text_content&amp;content_id=1695</w:t>
        </w:r>
      </w:hyperlink>
    </w:p>
    <w:p w:rsidR="00BB41F6" w:rsidRPr="00880FD0" w:rsidRDefault="00BB41F6" w:rsidP="005B33D1">
      <w:pPr>
        <w:pStyle w:val="websites"/>
        <w:jc w:val="left"/>
        <w:rPr>
          <w:lang w:val="en-US"/>
        </w:rPr>
      </w:pPr>
    </w:p>
    <w:p w:rsidR="00BB41F6" w:rsidRPr="00822A9A" w:rsidRDefault="00B73B91" w:rsidP="006B54C0">
      <w:pPr>
        <w:pStyle w:val="websites"/>
        <w:jc w:val="left"/>
        <w:rPr>
          <w:lang w:val="fr-FR"/>
        </w:rPr>
      </w:pPr>
      <w:r>
        <w:rPr>
          <w:lang w:val="fr-FR"/>
        </w:rPr>
        <w:t xml:space="preserve">Association des traducteurs et traductrices littéraires du </w:t>
      </w:r>
      <w:r w:rsidR="00BB41F6" w:rsidRPr="0043308D">
        <w:rPr>
          <w:lang w:val="fr-FR"/>
        </w:rPr>
        <w:t>Canada</w:t>
      </w:r>
      <w:r w:rsidR="00822A9A">
        <w:rPr>
          <w:lang w:val="fr-FR"/>
        </w:rPr>
        <w:t> :</w:t>
      </w:r>
      <w:r w:rsidR="00BB41F6" w:rsidRPr="0043308D">
        <w:rPr>
          <w:lang w:val="fr-FR"/>
        </w:rPr>
        <w:t xml:space="preserve"> </w:t>
      </w:r>
      <w:hyperlink r:id="rId20" w:history="1">
        <w:r w:rsidR="0070203D" w:rsidRPr="0070203D">
          <w:rPr>
            <w:rStyle w:val="Lienhypertexte"/>
            <w:rFonts w:cs="Segoe UI"/>
            <w:lang w:val="fr-CA" w:eastAsia="en-GB"/>
          </w:rPr>
          <w:t>http://attlc-ltac.org/fr/demande-dadhesion</w:t>
        </w:r>
      </w:hyperlink>
    </w:p>
    <w:p w:rsidR="00BB41F6" w:rsidRPr="00822A9A" w:rsidRDefault="00BB41F6" w:rsidP="005B33D1">
      <w:pPr>
        <w:pStyle w:val="websites"/>
        <w:rPr>
          <w:lang w:val="fr-FR"/>
        </w:rPr>
      </w:pPr>
    </w:p>
    <w:p w:rsidR="00BB41F6" w:rsidRPr="0043308D" w:rsidRDefault="00BB41F6" w:rsidP="005B33D1">
      <w:pPr>
        <w:rPr>
          <w:lang w:val="fr-FR"/>
        </w:rPr>
      </w:pPr>
    </w:p>
    <w:p w:rsidR="00BB41F6" w:rsidRPr="0043308D" w:rsidRDefault="00BB41F6" w:rsidP="00294757">
      <w:pPr>
        <w:pStyle w:val="Titre"/>
        <w:rPr>
          <w:lang w:val="fr-FR"/>
        </w:rPr>
      </w:pPr>
      <w:r w:rsidRPr="0043308D">
        <w:rPr>
          <w:lang w:val="fr-FR"/>
        </w:rPr>
        <w:br w:type="page"/>
      </w:r>
      <w:bookmarkStart w:id="25" w:name="_Toc442958156"/>
      <w:bookmarkStart w:id="26" w:name="_Toc442966534"/>
      <w:bookmarkStart w:id="27" w:name="_Toc442966802"/>
      <w:bookmarkStart w:id="28" w:name="_Toc442967066"/>
      <w:bookmarkStart w:id="29" w:name="_Toc442967210"/>
      <w:r w:rsidR="00F15485" w:rsidRPr="0043308D">
        <w:rPr>
          <w:b w:val="0"/>
          <w:i/>
          <w:lang w:val="fr-FR"/>
        </w:rPr>
        <w:lastRenderedPageBreak/>
        <w:t>Chap</w:t>
      </w:r>
      <w:r w:rsidR="00F15485">
        <w:rPr>
          <w:b w:val="0"/>
          <w:i/>
          <w:lang w:val="fr-FR"/>
        </w:rPr>
        <w:t>itre </w:t>
      </w:r>
      <w:r w:rsidRPr="0043308D">
        <w:rPr>
          <w:b w:val="0"/>
          <w:i/>
          <w:lang w:val="fr-FR"/>
        </w:rPr>
        <w:t>3</w:t>
      </w:r>
      <w:bookmarkEnd w:id="25"/>
      <w:bookmarkEnd w:id="26"/>
      <w:bookmarkEnd w:id="27"/>
      <w:r w:rsidR="00294757" w:rsidRPr="0043308D">
        <w:rPr>
          <w:b w:val="0"/>
          <w:i/>
          <w:lang w:val="fr-FR"/>
        </w:rPr>
        <w:br/>
      </w:r>
      <w:bookmarkStart w:id="30" w:name="_Toc442958157"/>
      <w:bookmarkStart w:id="31" w:name="_Toc442966535"/>
      <w:bookmarkStart w:id="32" w:name="_Toc442966803"/>
      <w:r w:rsidR="0002165E">
        <w:rPr>
          <w:lang w:val="fr-FR"/>
        </w:rPr>
        <w:t>Adoption d’une</w:t>
      </w:r>
      <w:r w:rsidRPr="0043308D">
        <w:rPr>
          <w:lang w:val="fr-FR"/>
        </w:rPr>
        <w:t xml:space="preserve"> constitution o</w:t>
      </w:r>
      <w:r w:rsidR="0002165E">
        <w:rPr>
          <w:lang w:val="fr-FR"/>
        </w:rPr>
        <w:t>u de st</w:t>
      </w:r>
      <w:r w:rsidRPr="0043308D">
        <w:rPr>
          <w:lang w:val="fr-FR"/>
        </w:rPr>
        <w:t>ructures</w:t>
      </w:r>
      <w:bookmarkEnd w:id="28"/>
      <w:bookmarkEnd w:id="29"/>
      <w:bookmarkEnd w:id="30"/>
      <w:bookmarkEnd w:id="31"/>
      <w:bookmarkEnd w:id="32"/>
      <w:r w:rsidR="0002165E">
        <w:rPr>
          <w:lang w:val="fr-FR"/>
        </w:rPr>
        <w:t xml:space="preserve"> de direction</w:t>
      </w:r>
    </w:p>
    <w:p w:rsidR="00BB41F6" w:rsidRPr="0043308D" w:rsidRDefault="00BB41F6" w:rsidP="00FC2B25">
      <w:pPr>
        <w:rPr>
          <w:lang w:val="fr-FR"/>
        </w:rPr>
      </w:pPr>
    </w:p>
    <w:p w:rsidR="00BB41F6" w:rsidRPr="0043308D" w:rsidRDefault="00BB41F6" w:rsidP="00FC2B25">
      <w:pPr>
        <w:rPr>
          <w:lang w:val="fr-FR"/>
        </w:rPr>
      </w:pPr>
    </w:p>
    <w:p w:rsidR="00BB41F6" w:rsidRPr="0043308D" w:rsidRDefault="00BB41F6" w:rsidP="00FC2B25">
      <w:pPr>
        <w:rPr>
          <w:lang w:val="fr-FR"/>
        </w:rPr>
      </w:pPr>
    </w:p>
    <w:p w:rsidR="00BB41F6" w:rsidRPr="0043308D" w:rsidRDefault="0002165E" w:rsidP="00FC2B25">
      <w:pPr>
        <w:rPr>
          <w:rFonts w:cs="Arial"/>
          <w:lang w:val="fr-FR"/>
        </w:rPr>
      </w:pPr>
      <w:r>
        <w:rPr>
          <w:rFonts w:cs="Arial"/>
          <w:lang w:val="fr-FR"/>
        </w:rPr>
        <w:t xml:space="preserve">Il importe qu’une </w:t>
      </w:r>
      <w:r w:rsidR="00BB41F6" w:rsidRPr="0043308D">
        <w:rPr>
          <w:rFonts w:cs="Arial"/>
          <w:lang w:val="fr-FR"/>
        </w:rPr>
        <w:t xml:space="preserve">association </w:t>
      </w:r>
      <w:r>
        <w:rPr>
          <w:rFonts w:cs="Arial"/>
          <w:lang w:val="fr-FR"/>
        </w:rPr>
        <w:t>se dote d’une structure solide et de documents régissant ses activités. On évite ainsi les conflits internes sur les façons de faire et les incessants changements d’orientation.</w:t>
      </w:r>
    </w:p>
    <w:p w:rsidR="00BB41F6" w:rsidRPr="0043308D" w:rsidRDefault="00BB41F6" w:rsidP="00FC2B25">
      <w:pPr>
        <w:rPr>
          <w:rFonts w:cs="Arial"/>
          <w:lang w:val="fr-FR"/>
        </w:rPr>
      </w:pPr>
    </w:p>
    <w:p w:rsidR="00BB41F6" w:rsidRPr="0043308D" w:rsidRDefault="0002165E" w:rsidP="00FC2B25">
      <w:pPr>
        <w:rPr>
          <w:rFonts w:cs="Arial"/>
          <w:lang w:val="fr-FR"/>
        </w:rPr>
      </w:pPr>
      <w:r>
        <w:rPr>
          <w:rFonts w:cs="Arial"/>
          <w:lang w:val="fr-FR"/>
        </w:rPr>
        <w:t>Cependant, une constitution peut être modifiée et la structure adoptée au départ n’est pas nécessairement appelée à durer éternellement.</w:t>
      </w:r>
    </w:p>
    <w:p w:rsidR="00BB41F6" w:rsidRPr="0043308D" w:rsidRDefault="00BB41F6" w:rsidP="00FC2B25">
      <w:pPr>
        <w:rPr>
          <w:rFonts w:cs="Arial"/>
          <w:lang w:val="fr-FR"/>
        </w:rPr>
      </w:pPr>
    </w:p>
    <w:p w:rsidR="00BB41F6" w:rsidRPr="0043308D" w:rsidRDefault="0002165E" w:rsidP="00FC2B25">
      <w:pPr>
        <w:rPr>
          <w:rFonts w:cs="Arial"/>
          <w:lang w:val="fr-FR"/>
        </w:rPr>
      </w:pPr>
      <w:r>
        <w:rPr>
          <w:rFonts w:cs="Arial"/>
          <w:lang w:val="fr-FR"/>
        </w:rPr>
        <w:t>Le mode de fonctionnement de votre association dépendra des lois en vigueur dans votre pays. Vous dev</w:t>
      </w:r>
      <w:r w:rsidR="00822A9A">
        <w:rPr>
          <w:rFonts w:cs="Arial"/>
          <w:lang w:val="fr-FR"/>
        </w:rPr>
        <w:t>r</w:t>
      </w:r>
      <w:r>
        <w:rPr>
          <w:rFonts w:cs="Arial"/>
          <w:lang w:val="fr-FR"/>
        </w:rPr>
        <w:t xml:space="preserve">ez vous familiariser avec ces exigences juridiques dès que vous désirez vous doter d’une structure officielle. Si les obligations sont complexes, vous pourriez </w:t>
      </w:r>
      <w:r w:rsidR="00822A9A">
        <w:rPr>
          <w:rFonts w:cs="Arial"/>
          <w:lang w:val="fr-FR"/>
        </w:rPr>
        <w:t>avoir besoin d’</w:t>
      </w:r>
      <w:r>
        <w:rPr>
          <w:rFonts w:cs="Arial"/>
          <w:lang w:val="fr-FR"/>
        </w:rPr>
        <w:t>obtenir des conseils juridiques spécialisés sur les démarches à accomplir.</w:t>
      </w:r>
    </w:p>
    <w:p w:rsidR="00BB41F6" w:rsidRPr="0043308D" w:rsidRDefault="00BB41F6" w:rsidP="00FC2B25">
      <w:pPr>
        <w:rPr>
          <w:lang w:val="fr-FR"/>
        </w:rPr>
      </w:pPr>
    </w:p>
    <w:p w:rsidR="00BB41F6" w:rsidRPr="0043308D" w:rsidRDefault="00BB41F6" w:rsidP="00FC2B25">
      <w:pPr>
        <w:rPr>
          <w:b/>
          <w:lang w:val="fr-FR"/>
        </w:rPr>
      </w:pPr>
      <w:r w:rsidRPr="0043308D">
        <w:rPr>
          <w:b/>
          <w:lang w:val="fr-FR"/>
        </w:rPr>
        <w:t>1.</w:t>
      </w:r>
      <w:r w:rsidRPr="0043308D">
        <w:rPr>
          <w:b/>
          <w:lang w:val="fr-FR"/>
        </w:rPr>
        <w:tab/>
        <w:t>D</w:t>
      </w:r>
      <w:r w:rsidR="0002165E">
        <w:rPr>
          <w:b/>
          <w:lang w:val="fr-FR"/>
        </w:rPr>
        <w:t>é</w:t>
      </w:r>
      <w:r w:rsidRPr="0043308D">
        <w:rPr>
          <w:b/>
          <w:lang w:val="fr-FR"/>
        </w:rPr>
        <w:t>cide</w:t>
      </w:r>
      <w:r w:rsidR="0002165E">
        <w:rPr>
          <w:b/>
          <w:lang w:val="fr-FR"/>
        </w:rPr>
        <w:t xml:space="preserve">r d’une </w:t>
      </w:r>
      <w:r w:rsidRPr="0043308D">
        <w:rPr>
          <w:b/>
          <w:lang w:val="fr-FR"/>
        </w:rPr>
        <w:t xml:space="preserve">structure </w:t>
      </w:r>
      <w:r w:rsidR="0002165E">
        <w:rPr>
          <w:b/>
          <w:lang w:val="fr-FR"/>
        </w:rPr>
        <w:t xml:space="preserve">pour votre </w:t>
      </w:r>
      <w:r w:rsidRPr="0043308D">
        <w:rPr>
          <w:b/>
          <w:lang w:val="fr-FR"/>
        </w:rPr>
        <w:t>association</w:t>
      </w:r>
    </w:p>
    <w:p w:rsidR="00BB41F6" w:rsidRPr="0043308D" w:rsidRDefault="0002165E" w:rsidP="00FC2B25">
      <w:pPr>
        <w:rPr>
          <w:lang w:val="fr-FR"/>
        </w:rPr>
      </w:pPr>
      <w:r>
        <w:rPr>
          <w:lang w:val="fr-FR"/>
        </w:rPr>
        <w:t xml:space="preserve">La première décision à prendre porte sur la forme de votre association. </w:t>
      </w:r>
      <w:r w:rsidR="002B1F60">
        <w:rPr>
          <w:lang w:val="fr-FR"/>
        </w:rPr>
        <w:t>Il y a plusieurs facteurs à prendre en compte à cet égard :</w:t>
      </w:r>
    </w:p>
    <w:p w:rsidR="00BB41F6" w:rsidRPr="0043308D" w:rsidRDefault="00BB41F6" w:rsidP="00FC2B25">
      <w:pPr>
        <w:rPr>
          <w:lang w:val="fr-FR"/>
        </w:rPr>
      </w:pPr>
    </w:p>
    <w:p w:rsidR="00BB41F6" w:rsidRPr="0043308D" w:rsidRDefault="002B1F60" w:rsidP="00FC2B25">
      <w:pPr>
        <w:pStyle w:val="Bullet"/>
        <w:tabs>
          <w:tab w:val="clear" w:pos="284"/>
          <w:tab w:val="clear" w:pos="567"/>
          <w:tab w:val="clear" w:pos="851"/>
        </w:tabs>
        <w:rPr>
          <w:lang w:val="fr-FR"/>
        </w:rPr>
      </w:pPr>
      <w:r>
        <w:rPr>
          <w:rFonts w:cs="Arial"/>
          <w:lang w:val="fr-FR"/>
        </w:rPr>
        <w:t>Premièrement, vous devez choisir entre une association à but non lucratif ou à but lucratif. Les associations professionnelles à but lucratif sont rares, mais vous devez vous renseigner sur les conventions établies dans votre pays. Chaque structure étant assujettie à des règles et des règlements différents, vous devez connaître les responsabilités qui viennent avec celle</w:t>
      </w:r>
      <w:r w:rsidR="009B671F">
        <w:rPr>
          <w:rFonts w:cs="Arial"/>
          <w:lang w:val="fr-FR"/>
        </w:rPr>
        <w:t>s</w:t>
      </w:r>
      <w:r>
        <w:rPr>
          <w:rFonts w:cs="Arial"/>
          <w:lang w:val="fr-FR"/>
        </w:rPr>
        <w:t xml:space="preserve"> que vous choisissez.</w:t>
      </w:r>
    </w:p>
    <w:p w:rsidR="00BB41F6" w:rsidRPr="0043308D" w:rsidRDefault="002B1F60" w:rsidP="00FC2B25">
      <w:pPr>
        <w:pStyle w:val="Bullet"/>
        <w:tabs>
          <w:tab w:val="clear" w:pos="284"/>
          <w:tab w:val="clear" w:pos="567"/>
          <w:tab w:val="clear" w:pos="851"/>
        </w:tabs>
        <w:rPr>
          <w:lang w:val="fr-FR"/>
        </w:rPr>
      </w:pPr>
      <w:r>
        <w:rPr>
          <w:rFonts w:cs="Arial"/>
          <w:lang w:val="fr-FR"/>
        </w:rPr>
        <w:t>Vous devez déterminer si les organisations comme la vôtre doivent s’inscrire auprès d’une autorité dans votre pays, comme un ministère, une municipalité</w:t>
      </w:r>
      <w:r w:rsidR="00FB0B2B">
        <w:rPr>
          <w:rFonts w:cs="Arial"/>
          <w:lang w:val="fr-FR"/>
        </w:rPr>
        <w:t>,</w:t>
      </w:r>
      <w:r>
        <w:rPr>
          <w:rFonts w:cs="Arial"/>
          <w:lang w:val="fr-FR"/>
        </w:rPr>
        <w:t xml:space="preserve"> un registraire des sociétés ou des associations.</w:t>
      </w:r>
    </w:p>
    <w:p w:rsidR="00BB41F6" w:rsidRPr="0043308D" w:rsidRDefault="002B1F60" w:rsidP="00FC2B25">
      <w:pPr>
        <w:pStyle w:val="Bullet"/>
        <w:tabs>
          <w:tab w:val="clear" w:pos="284"/>
          <w:tab w:val="clear" w:pos="567"/>
          <w:tab w:val="clear" w:pos="851"/>
        </w:tabs>
        <w:rPr>
          <w:lang w:val="fr-FR"/>
        </w:rPr>
      </w:pPr>
      <w:r>
        <w:rPr>
          <w:rFonts w:cs="Arial"/>
          <w:lang w:val="fr-FR"/>
        </w:rPr>
        <w:t xml:space="preserve">Vous devez aussi vérifier s’il y a d’autres formalités juridiques ou autres à </w:t>
      </w:r>
      <w:r w:rsidR="00760051">
        <w:rPr>
          <w:rFonts w:cs="Arial"/>
          <w:lang w:val="fr-FR"/>
        </w:rPr>
        <w:t>accomplir pour mettre en place une association dans votre pays.</w:t>
      </w:r>
    </w:p>
    <w:p w:rsidR="00BB41F6" w:rsidRPr="0043308D" w:rsidRDefault="00BB41F6" w:rsidP="00FC2B25">
      <w:pPr>
        <w:rPr>
          <w:lang w:val="fr-FR"/>
        </w:rPr>
      </w:pPr>
    </w:p>
    <w:p w:rsidR="00BB41F6" w:rsidRPr="0043308D" w:rsidRDefault="00BB41F6" w:rsidP="001B2DF1">
      <w:pPr>
        <w:rPr>
          <w:b/>
          <w:lang w:val="fr-FR" w:eastAsia="en-ZA"/>
        </w:rPr>
      </w:pPr>
      <w:r w:rsidRPr="0043308D">
        <w:rPr>
          <w:b/>
          <w:lang w:val="fr-FR"/>
        </w:rPr>
        <w:t>2.</w:t>
      </w:r>
      <w:r w:rsidRPr="0043308D">
        <w:rPr>
          <w:b/>
          <w:lang w:val="fr-FR"/>
        </w:rPr>
        <w:tab/>
        <w:t>Pr</w:t>
      </w:r>
      <w:r w:rsidR="00760051">
        <w:rPr>
          <w:b/>
          <w:lang w:val="fr-FR"/>
        </w:rPr>
        <w:t>é</w:t>
      </w:r>
      <w:r w:rsidRPr="0043308D">
        <w:rPr>
          <w:b/>
          <w:lang w:val="fr-FR"/>
        </w:rPr>
        <w:t>pare</w:t>
      </w:r>
      <w:r w:rsidR="00760051">
        <w:rPr>
          <w:b/>
          <w:lang w:val="fr-FR"/>
        </w:rPr>
        <w:t xml:space="preserve">r les documents directeurs de votre </w:t>
      </w:r>
      <w:r w:rsidRPr="0043308D">
        <w:rPr>
          <w:b/>
          <w:lang w:val="fr-FR"/>
        </w:rPr>
        <w:t>association</w:t>
      </w:r>
    </w:p>
    <w:p w:rsidR="00000000" w:rsidRDefault="00760051">
      <w:pPr>
        <w:rPr>
          <w:lang w:val="fr-FR"/>
        </w:rPr>
      </w:pPr>
      <w:r>
        <w:rPr>
          <w:lang w:val="fr-FR"/>
        </w:rPr>
        <w:t xml:space="preserve">Les documents directeurs fixent les modalités de fonctionnement de votre association. Ils peuvent avoir des formes et des noms </w:t>
      </w:r>
      <w:r w:rsidR="00BB41F6" w:rsidRPr="0043308D">
        <w:rPr>
          <w:lang w:val="fr-FR"/>
        </w:rPr>
        <w:t>d</w:t>
      </w:r>
      <w:r>
        <w:rPr>
          <w:lang w:val="fr-FR"/>
        </w:rPr>
        <w:t>ifférents, et vous devrez vous renseigner sur ce qui se fait généralement dans votre pays. À certains endroits ou pour certaines associations, il faudra un seul document qui peut être connu sous diverses appellations</w:t>
      </w:r>
      <w:r w:rsidR="00FB0B2B">
        <w:rPr>
          <w:lang w:val="fr-FR"/>
        </w:rPr>
        <w:t> :</w:t>
      </w:r>
      <w:r>
        <w:rPr>
          <w:lang w:val="fr-FR"/>
        </w:rPr>
        <w:t xml:space="preserve"> constitution, charte, statuts, règlement ou acte constitutif. Dans d’autres cas, vous devrez rédiger une série de documents interdépendants</w:t>
      </w:r>
      <w:r w:rsidR="00A47C94">
        <w:rPr>
          <w:lang w:val="fr-FR"/>
        </w:rPr>
        <w:t xml:space="preserve">, </w:t>
      </w:r>
      <w:r w:rsidR="00FB0B2B">
        <w:rPr>
          <w:lang w:val="fr-FR"/>
        </w:rPr>
        <w:t xml:space="preserve">comme des </w:t>
      </w:r>
      <w:r>
        <w:rPr>
          <w:lang w:val="fr-FR"/>
        </w:rPr>
        <w:t>statuts</w:t>
      </w:r>
      <w:r w:rsidR="00BB41F6" w:rsidRPr="0043308D">
        <w:rPr>
          <w:lang w:val="fr-FR"/>
        </w:rPr>
        <w:t xml:space="preserve"> (</w:t>
      </w:r>
      <w:r>
        <w:rPr>
          <w:lang w:val="fr-FR"/>
        </w:rPr>
        <w:t>renfermant seulement les exigences légales) complétés par</w:t>
      </w:r>
      <w:r w:rsidR="00BB41F6" w:rsidRPr="0043308D">
        <w:rPr>
          <w:lang w:val="fr-FR"/>
        </w:rPr>
        <w:t xml:space="preserve"> </w:t>
      </w:r>
      <w:r w:rsidR="00A47C94">
        <w:rPr>
          <w:lang w:val="fr-FR"/>
        </w:rPr>
        <w:t>les documents suivants :</w:t>
      </w:r>
    </w:p>
    <w:p w:rsidR="00BB41F6" w:rsidRPr="0043308D" w:rsidRDefault="00A47C94" w:rsidP="001B2DF1">
      <w:pPr>
        <w:numPr>
          <w:ilvl w:val="1"/>
          <w:numId w:val="4"/>
        </w:numPr>
        <w:rPr>
          <w:lang w:val="fr-FR"/>
        </w:rPr>
      </w:pPr>
      <w:r>
        <w:rPr>
          <w:lang w:val="fr-FR"/>
        </w:rPr>
        <w:t>règlement intérieur de l’organe dirigeant</w:t>
      </w:r>
      <w:r w:rsidR="00FB0B2B">
        <w:rPr>
          <w:lang w:val="fr-FR"/>
        </w:rPr>
        <w:t> ;</w:t>
      </w:r>
    </w:p>
    <w:p w:rsidR="00BB41F6" w:rsidRPr="0043308D" w:rsidRDefault="00BB41F6" w:rsidP="001B2DF1">
      <w:pPr>
        <w:numPr>
          <w:ilvl w:val="1"/>
          <w:numId w:val="4"/>
        </w:numPr>
        <w:rPr>
          <w:lang w:val="fr-FR"/>
        </w:rPr>
      </w:pPr>
      <w:r w:rsidRPr="0043308D">
        <w:rPr>
          <w:lang w:val="fr-FR"/>
        </w:rPr>
        <w:t>r</w:t>
      </w:r>
      <w:r w:rsidR="00A47C94">
        <w:rPr>
          <w:lang w:val="fr-FR"/>
        </w:rPr>
        <w:t>èglement intérieur des autres organes</w:t>
      </w:r>
      <w:r w:rsidR="00FB0B2B">
        <w:rPr>
          <w:lang w:val="fr-FR"/>
        </w:rPr>
        <w:t> ;</w:t>
      </w:r>
    </w:p>
    <w:p w:rsidR="00BB41F6" w:rsidRPr="0043308D" w:rsidRDefault="00A47C94" w:rsidP="001B2DF1">
      <w:pPr>
        <w:numPr>
          <w:ilvl w:val="1"/>
          <w:numId w:val="4"/>
        </w:numPr>
        <w:rPr>
          <w:lang w:val="fr-FR"/>
        </w:rPr>
      </w:pPr>
      <w:r>
        <w:rPr>
          <w:lang w:val="fr-FR"/>
        </w:rPr>
        <w:t>règlement électoral</w:t>
      </w:r>
      <w:r w:rsidR="00FB0B2B">
        <w:rPr>
          <w:lang w:val="fr-FR"/>
        </w:rPr>
        <w:t> ;</w:t>
      </w:r>
    </w:p>
    <w:p w:rsidR="00BB41F6" w:rsidRPr="0043308D" w:rsidRDefault="00A47C94" w:rsidP="001B2DF1">
      <w:pPr>
        <w:numPr>
          <w:ilvl w:val="1"/>
          <w:numId w:val="4"/>
        </w:numPr>
        <w:rPr>
          <w:lang w:val="fr-FR"/>
        </w:rPr>
      </w:pPr>
      <w:r>
        <w:rPr>
          <w:lang w:val="fr-FR"/>
        </w:rPr>
        <w:t>règlement financier</w:t>
      </w:r>
      <w:r w:rsidR="00FB0B2B">
        <w:rPr>
          <w:lang w:val="fr-FR"/>
        </w:rPr>
        <w:t> ;</w:t>
      </w:r>
    </w:p>
    <w:p w:rsidR="00BB41F6" w:rsidRPr="0043308D" w:rsidRDefault="00BB41F6" w:rsidP="001B2DF1">
      <w:pPr>
        <w:numPr>
          <w:ilvl w:val="1"/>
          <w:numId w:val="4"/>
        </w:numPr>
        <w:rPr>
          <w:lang w:val="fr-FR"/>
        </w:rPr>
      </w:pPr>
      <w:r w:rsidRPr="0043308D">
        <w:rPr>
          <w:lang w:val="fr-FR"/>
        </w:rPr>
        <w:t xml:space="preserve">code </w:t>
      </w:r>
      <w:r w:rsidR="00A47C94">
        <w:rPr>
          <w:lang w:val="fr-FR"/>
        </w:rPr>
        <w:t>de conduite</w:t>
      </w:r>
      <w:r w:rsidR="00FB0B2B">
        <w:rPr>
          <w:lang w:val="fr-FR"/>
        </w:rPr>
        <w:t> ;</w:t>
      </w:r>
    </w:p>
    <w:p w:rsidR="00BB41F6" w:rsidRPr="0043308D" w:rsidRDefault="00BB41F6" w:rsidP="00814A89">
      <w:pPr>
        <w:numPr>
          <w:ilvl w:val="1"/>
          <w:numId w:val="4"/>
        </w:numPr>
        <w:rPr>
          <w:lang w:val="fr-FR"/>
        </w:rPr>
      </w:pPr>
      <w:r w:rsidRPr="0043308D">
        <w:rPr>
          <w:lang w:val="fr-FR"/>
        </w:rPr>
        <w:t>d</w:t>
      </w:r>
      <w:r w:rsidR="00A47C94">
        <w:rPr>
          <w:lang w:val="fr-FR"/>
        </w:rPr>
        <w:t>é</w:t>
      </w:r>
      <w:r w:rsidRPr="0043308D">
        <w:rPr>
          <w:lang w:val="fr-FR"/>
        </w:rPr>
        <w:t>finition</w:t>
      </w:r>
      <w:r w:rsidR="00A47C94">
        <w:rPr>
          <w:lang w:val="fr-FR"/>
        </w:rPr>
        <w:t xml:space="preserve"> des conditions d’adhésion, </w:t>
      </w:r>
      <w:r w:rsidRPr="0043308D">
        <w:rPr>
          <w:lang w:val="fr-FR"/>
        </w:rPr>
        <w:t>etc.</w:t>
      </w:r>
    </w:p>
    <w:p w:rsidR="00BB41F6" w:rsidRPr="0043308D" w:rsidRDefault="00BB41F6" w:rsidP="001B2DF1">
      <w:pPr>
        <w:pStyle w:val="Commentaire"/>
        <w:rPr>
          <w:lang w:val="fr-FR"/>
        </w:rPr>
      </w:pPr>
    </w:p>
    <w:p w:rsidR="00BB41F6" w:rsidRPr="0043308D" w:rsidRDefault="00A47C94" w:rsidP="00814A89">
      <w:pPr>
        <w:pStyle w:val="Commentaire"/>
        <w:rPr>
          <w:lang w:val="fr-FR"/>
        </w:rPr>
      </w:pPr>
      <w:r>
        <w:rPr>
          <w:lang w:val="fr-FR"/>
        </w:rPr>
        <w:t xml:space="preserve">Par exemple, la FIT possède à la fois des statuts et un règlement intérieur </w:t>
      </w:r>
      <w:r w:rsidR="00BB41F6" w:rsidRPr="0043308D">
        <w:rPr>
          <w:lang w:val="fr-FR"/>
        </w:rPr>
        <w:t>(</w:t>
      </w:r>
      <w:r>
        <w:rPr>
          <w:lang w:val="fr-FR"/>
        </w:rPr>
        <w:t>voir</w:t>
      </w:r>
      <w:r w:rsidR="00BB41F6" w:rsidRPr="0043308D">
        <w:rPr>
          <w:lang w:val="fr-FR"/>
        </w:rPr>
        <w:t xml:space="preserve"> </w:t>
      </w:r>
      <w:hyperlink r:id="rId21" w:history="1">
        <w:r w:rsidRPr="00821DD2">
          <w:rPr>
            <w:rStyle w:val="Lienhypertexte"/>
            <w:lang w:val="fr-FR"/>
          </w:rPr>
          <w:t>http://www.fit-ift.org/?page_id=454&amp;lang=fr</w:t>
        </w:r>
      </w:hyperlink>
      <w:r w:rsidR="00BB41F6" w:rsidRPr="0043308D">
        <w:rPr>
          <w:lang w:val="fr-FR"/>
        </w:rPr>
        <w:t xml:space="preserve"> </w:t>
      </w:r>
      <w:r>
        <w:rPr>
          <w:lang w:val="fr-FR"/>
        </w:rPr>
        <w:t>et</w:t>
      </w:r>
      <w:r w:rsidR="00BB41F6" w:rsidRPr="0043308D">
        <w:rPr>
          <w:lang w:val="fr-FR"/>
        </w:rPr>
        <w:t xml:space="preserve"> </w:t>
      </w:r>
      <w:hyperlink r:id="rId22" w:history="1">
        <w:r w:rsidRPr="00821DD2">
          <w:rPr>
            <w:rStyle w:val="Lienhypertexte"/>
            <w:lang w:val="fr-FR"/>
          </w:rPr>
          <w:t>http://www.fit-ift.org/?page_id=312&amp;lang=fr</w:t>
        </w:r>
      </w:hyperlink>
      <w:r w:rsidR="00BB41F6" w:rsidRPr="0043308D">
        <w:rPr>
          <w:lang w:val="fr-FR"/>
        </w:rPr>
        <w:t xml:space="preserve">). </w:t>
      </w:r>
      <w:r>
        <w:rPr>
          <w:lang w:val="fr-FR"/>
        </w:rPr>
        <w:t xml:space="preserve">Cette formule </w:t>
      </w:r>
      <w:proofErr w:type="gramStart"/>
      <w:r>
        <w:rPr>
          <w:lang w:val="fr-FR"/>
        </w:rPr>
        <w:t>a</w:t>
      </w:r>
      <w:proofErr w:type="gramEnd"/>
      <w:r>
        <w:rPr>
          <w:lang w:val="fr-FR"/>
        </w:rPr>
        <w:t xml:space="preserve"> l’avantage d’offrir des statuts brefs et concis qui seront complétés par des documents </w:t>
      </w:r>
      <w:r w:rsidR="00743C6D">
        <w:rPr>
          <w:lang w:val="fr-FR"/>
        </w:rPr>
        <w:t>plus détaillés et plus instructifs qui peuvent être plus faciles à modifier ou à mettre à jour. Par exemple, en Allemagne, il n’est pas facile de modifier les statuts puisque chaque amendement doit être examiné minutieusement par le tribunal en charge des registres.</w:t>
      </w:r>
    </w:p>
    <w:p w:rsidR="00BB41F6" w:rsidRPr="0043308D" w:rsidRDefault="00BB41F6" w:rsidP="001B2DF1">
      <w:pPr>
        <w:rPr>
          <w:rFonts w:cs="Arial"/>
          <w:lang w:val="fr-FR"/>
        </w:rPr>
      </w:pPr>
    </w:p>
    <w:p w:rsidR="00BB41F6" w:rsidRPr="0043308D" w:rsidRDefault="00743C6D" w:rsidP="001B2DF1">
      <w:pPr>
        <w:rPr>
          <w:rFonts w:cs="Arial"/>
          <w:lang w:val="fr-FR"/>
        </w:rPr>
      </w:pPr>
      <w:r>
        <w:rPr>
          <w:rFonts w:cs="Arial"/>
          <w:lang w:val="fr-FR"/>
        </w:rPr>
        <w:t>Vous trouverez ci-dessous une liste d’éléments que vous pourriez songer à inclure dans vos documents directeurs. Ils ne sont pas tous pertinents pour toutes les associations, mais ils peuvent vous aider à préciser la structure dont vous désirez doter votre organisation.</w:t>
      </w:r>
    </w:p>
    <w:p w:rsidR="00BB41F6" w:rsidRPr="0043308D" w:rsidRDefault="00BB41F6" w:rsidP="001B2DF1">
      <w:pPr>
        <w:rPr>
          <w:rFonts w:cs="Arial"/>
          <w:lang w:val="fr-FR"/>
        </w:rPr>
      </w:pPr>
    </w:p>
    <w:p w:rsidR="00BB41F6" w:rsidRPr="0043308D" w:rsidRDefault="00BB41F6" w:rsidP="00FC2B25">
      <w:pPr>
        <w:rPr>
          <w:rFonts w:cs="Arial"/>
          <w:lang w:val="fr-FR"/>
        </w:rPr>
      </w:pPr>
    </w:p>
    <w:p w:rsidR="00BB41F6" w:rsidRPr="0043308D" w:rsidRDefault="0070203D" w:rsidP="00FC2B25">
      <w:pPr>
        <w:rPr>
          <w:rFonts w:cs="Arial"/>
          <w:lang w:val="fr-FR"/>
        </w:rPr>
      </w:pPr>
      <w:r w:rsidRPr="0070203D">
        <w:rPr>
          <w:noProof/>
          <w:lang w:val="fr-FR" w:eastAsia="en-ZA"/>
        </w:rPr>
        <w:lastRenderedPageBreak/>
        <w:pict>
          <v:shape id="_x0000_s1029" type="#_x0000_t202" style="position:absolute;left:0;text-align:left;margin-left:5in;margin-top:0;width:145.2pt;height:111.1pt;z-index:-251659264;visibility:visible" wrapcoords="-111 -180 -111 21420 21711 21420 21711 -180 -111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">
            <v:textbox>
              <w:txbxContent>
                <w:p w:rsidR="00EC74D7" w:rsidRDefault="00EC74D7" w:rsidP="00FC2B25">
                  <w:pPr>
                    <w:pStyle w:val="Hints"/>
                    <w:rPr>
                      <w:lang w:val="fr-FR"/>
                    </w:rPr>
                  </w:pPr>
                  <w:r>
                    <w:rPr>
                      <w:b/>
                      <w:lang w:val="fr-FR"/>
                    </w:rPr>
                    <w:t>Conseil à retenir </w:t>
                  </w:r>
                  <w:r w:rsidR="0070203D" w:rsidRPr="0070203D">
                    <w:rPr>
                      <w:b/>
                      <w:lang w:val="fr-FR"/>
                    </w:rPr>
                    <w:t>:</w:t>
                  </w:r>
                  <w:r w:rsidRPr="009063EE">
                    <w:rPr>
                      <w:lang w:val="fr-FR"/>
                    </w:rPr>
                    <w:t xml:space="preserve"> </w:t>
                  </w:r>
                </w:p>
                <w:p w:rsidR="00EC74D7" w:rsidRPr="009063EE" w:rsidRDefault="00EC74D7" w:rsidP="00FC2B25">
                  <w:pPr>
                    <w:pStyle w:val="Hints"/>
                    <w:rPr>
                      <w:lang w:val="fr-FR"/>
                    </w:rPr>
                  </w:pPr>
                  <w:r>
                    <w:rPr>
                      <w:lang w:val="fr-FR"/>
                    </w:rPr>
                    <w:t>Consultez les documents directeurs d’organisations semblables ou d’autres associations professionnelles pour savoir quoi inclure dans les vôtres et quel vocabulaire vous devrez utiliser.</w:t>
                  </w:r>
                </w:p>
              </w:txbxContent>
            </v:textbox>
            <w10:wrap type="tight"/>
          </v:shape>
        </w:pict>
      </w:r>
      <w:r w:rsidR="009063EE">
        <w:rPr>
          <w:rFonts w:cs="Arial"/>
          <w:lang w:val="fr-FR"/>
        </w:rPr>
        <w:t>Vous pourrez aussi trouver utile de consulter les documents directeurs d’organisations semblables dans votre pays pour vérifier si vous devez inclure des éléments propres à votre contexte ou s’il y a d’autres facteurs pertinents à prendre en compte. Vous pouvez commencer par les liens figurant à la fin de ce chapitre.</w:t>
      </w:r>
    </w:p>
    <w:p w:rsidR="00BB41F6" w:rsidRPr="0043308D" w:rsidRDefault="00BB41F6" w:rsidP="00FC2B25">
      <w:pPr>
        <w:rPr>
          <w:lang w:val="fr-FR"/>
        </w:rPr>
      </w:pPr>
    </w:p>
    <w:p w:rsidR="00BB41F6" w:rsidRPr="0043308D" w:rsidRDefault="009063EE" w:rsidP="00FC2B25">
      <w:pPr>
        <w:rPr>
          <w:lang w:val="fr-FR"/>
        </w:rPr>
      </w:pPr>
      <w:r>
        <w:rPr>
          <w:lang w:val="fr-FR"/>
        </w:rPr>
        <w:t>Voici des</w:t>
      </w:r>
      <w:r w:rsidR="00BB41F6" w:rsidRPr="0043308D">
        <w:rPr>
          <w:lang w:val="fr-FR"/>
        </w:rPr>
        <w:t xml:space="preserve"> </w:t>
      </w:r>
      <w:r>
        <w:rPr>
          <w:lang w:val="fr-FR"/>
        </w:rPr>
        <w:t>é</w:t>
      </w:r>
      <w:r w:rsidR="00BB41F6" w:rsidRPr="0043308D">
        <w:rPr>
          <w:lang w:val="fr-FR"/>
        </w:rPr>
        <w:t>l</w:t>
      </w:r>
      <w:r>
        <w:rPr>
          <w:lang w:val="fr-FR"/>
        </w:rPr>
        <w:t>é</w:t>
      </w:r>
      <w:r w:rsidR="00BB41F6" w:rsidRPr="0043308D">
        <w:rPr>
          <w:lang w:val="fr-FR"/>
        </w:rPr>
        <w:t xml:space="preserve">ments </w:t>
      </w:r>
      <w:r>
        <w:rPr>
          <w:lang w:val="fr-FR"/>
        </w:rPr>
        <w:t>que vous pourrez envisager d’inclure dans vos documents directeurs :</w:t>
      </w:r>
    </w:p>
    <w:p w:rsidR="00BB41F6" w:rsidRPr="0043308D" w:rsidRDefault="00BB41F6" w:rsidP="00FC2B25">
      <w:pPr>
        <w:rPr>
          <w:lang w:val="fr-FR"/>
        </w:rPr>
      </w:pPr>
    </w:p>
    <w:p w:rsidR="00000000" w:rsidRDefault="0070203D">
      <w:pPr>
        <w:pStyle w:val="Paragraphedeliste"/>
        <w:numPr>
          <w:ilvl w:val="0"/>
          <w:numId w:val="14"/>
        </w:numPr>
        <w:ind w:left="284"/>
        <w:rPr>
          <w:i/>
          <w:lang w:val="fr-FR"/>
        </w:rPr>
      </w:pPr>
      <w:r w:rsidRPr="0070203D">
        <w:rPr>
          <w:i/>
          <w:lang w:val="fr-FR"/>
        </w:rPr>
        <w:t>Fondements</w:t>
      </w:r>
    </w:p>
    <w:p w:rsidR="00000000" w:rsidRDefault="00BF598B">
      <w:pPr>
        <w:pStyle w:val="Bullet"/>
        <w:numPr>
          <w:ilvl w:val="0"/>
          <w:numId w:val="16"/>
        </w:numPr>
        <w:tabs>
          <w:tab w:val="clear" w:pos="284"/>
          <w:tab w:val="clear" w:pos="567"/>
          <w:tab w:val="clear" w:pos="851"/>
        </w:tabs>
        <w:rPr>
          <w:lang w:val="fr-FR"/>
        </w:rPr>
      </w:pPr>
      <w:r>
        <w:rPr>
          <w:lang w:val="fr-FR"/>
        </w:rPr>
        <w:t xml:space="preserve">Comment allez-vous appeler le document (vous doterez-vous d’une </w:t>
      </w:r>
      <w:r w:rsidR="00BB41F6" w:rsidRPr="0043308D">
        <w:rPr>
          <w:lang w:val="fr-FR"/>
        </w:rPr>
        <w:t xml:space="preserve">constitution, </w:t>
      </w:r>
      <w:r>
        <w:rPr>
          <w:lang w:val="fr-FR"/>
        </w:rPr>
        <w:t>de statuts, d’un acte constitutif, etc. ou d’une série de documents tel qu’indiqué ci-dessus) ?</w:t>
      </w:r>
    </w:p>
    <w:p w:rsidR="00000000" w:rsidRDefault="00BF598B">
      <w:pPr>
        <w:pStyle w:val="Bullet"/>
        <w:numPr>
          <w:ilvl w:val="0"/>
          <w:numId w:val="16"/>
        </w:numPr>
        <w:tabs>
          <w:tab w:val="clear" w:pos="284"/>
          <w:tab w:val="clear" w:pos="567"/>
          <w:tab w:val="clear" w:pos="851"/>
        </w:tabs>
        <w:rPr>
          <w:lang w:val="fr-FR"/>
        </w:rPr>
      </w:pPr>
      <w:r>
        <w:rPr>
          <w:lang w:val="fr-FR"/>
        </w:rPr>
        <w:t>Allez-vous préciser le nom de votre association et décrire son logo ou son blason ?</w:t>
      </w:r>
    </w:p>
    <w:p w:rsidR="00000000" w:rsidRDefault="00BB41F6">
      <w:pPr>
        <w:pStyle w:val="Bullet"/>
        <w:numPr>
          <w:ilvl w:val="0"/>
          <w:numId w:val="16"/>
        </w:numPr>
        <w:tabs>
          <w:tab w:val="clear" w:pos="284"/>
          <w:tab w:val="clear" w:pos="567"/>
          <w:tab w:val="clear" w:pos="851"/>
        </w:tabs>
        <w:rPr>
          <w:lang w:val="fr-FR"/>
        </w:rPr>
      </w:pPr>
      <w:r w:rsidRPr="0043308D">
        <w:rPr>
          <w:lang w:val="fr-FR"/>
        </w:rPr>
        <w:t>D</w:t>
      </w:r>
      <w:r w:rsidR="00BF598B">
        <w:rPr>
          <w:lang w:val="fr-FR"/>
        </w:rPr>
        <w:t>evez-vous définir des termes utilisés dans le(s) document(s) ?</w:t>
      </w:r>
    </w:p>
    <w:p w:rsidR="00000000" w:rsidRDefault="00431EA6">
      <w:pPr>
        <w:pStyle w:val="Bullet"/>
        <w:numPr>
          <w:ilvl w:val="0"/>
          <w:numId w:val="16"/>
        </w:numPr>
        <w:tabs>
          <w:tab w:val="clear" w:pos="284"/>
          <w:tab w:val="clear" w:pos="567"/>
          <w:tab w:val="clear" w:pos="851"/>
        </w:tabs>
        <w:rPr>
          <w:lang w:val="fr-FR"/>
        </w:rPr>
      </w:pPr>
      <w:r>
        <w:rPr>
          <w:lang w:val="fr-FR"/>
        </w:rPr>
        <w:t>Produirez-vous le(s) document(s) dans plusieurs langues (notamment si vous vous trouvez dans un pays multilingue) ? Dans l’affirmative, vous devrez mentionner les langues et indiquer quelle version aura préséance en cas de différend concernant le contenu ou la traduction.</w:t>
      </w:r>
    </w:p>
    <w:p w:rsidR="00000000" w:rsidRDefault="00431EA6">
      <w:pPr>
        <w:pStyle w:val="Bullet"/>
        <w:numPr>
          <w:ilvl w:val="0"/>
          <w:numId w:val="16"/>
        </w:numPr>
        <w:tabs>
          <w:tab w:val="clear" w:pos="284"/>
          <w:tab w:val="clear" w:pos="567"/>
          <w:tab w:val="clear" w:pos="851"/>
        </w:tabs>
        <w:rPr>
          <w:lang w:val="fr-FR"/>
        </w:rPr>
      </w:pPr>
      <w:r>
        <w:rPr>
          <w:lang w:val="fr-FR"/>
        </w:rPr>
        <w:t>Qui prendra les décisions finales sur l’interprétation en cas d’interrogations sur l’intention du (des) document(s) (si le sens n’est pas assez clair) ?</w:t>
      </w:r>
    </w:p>
    <w:p w:rsidR="00000000" w:rsidRDefault="00431EA6">
      <w:pPr>
        <w:pStyle w:val="Bullet"/>
        <w:numPr>
          <w:ilvl w:val="0"/>
          <w:numId w:val="16"/>
        </w:numPr>
        <w:tabs>
          <w:tab w:val="clear" w:pos="284"/>
          <w:tab w:val="clear" w:pos="567"/>
          <w:tab w:val="clear" w:pos="851"/>
        </w:tabs>
        <w:rPr>
          <w:lang w:val="fr-FR"/>
        </w:rPr>
      </w:pPr>
      <w:r>
        <w:rPr>
          <w:lang w:val="fr-FR"/>
        </w:rPr>
        <w:t>Y a-t-il des</w:t>
      </w:r>
      <w:r w:rsidR="00BB41F6" w:rsidRPr="0043308D">
        <w:rPr>
          <w:lang w:val="fr-FR"/>
        </w:rPr>
        <w:t xml:space="preserve"> exceptions </w:t>
      </w:r>
      <w:r>
        <w:rPr>
          <w:lang w:val="fr-FR"/>
        </w:rPr>
        <w:t>à noter</w:t>
      </w:r>
      <w:r w:rsidRPr="00880FD0">
        <w:rPr>
          <w:lang w:val="fr-FR"/>
        </w:rPr>
        <w:t> </w:t>
      </w:r>
      <w:r w:rsidR="00BB41F6" w:rsidRPr="0043308D">
        <w:rPr>
          <w:lang w:val="fr-FR"/>
        </w:rPr>
        <w:t>?</w:t>
      </w:r>
    </w:p>
    <w:p w:rsidR="00000000" w:rsidRDefault="007F44DE">
      <w:pPr>
        <w:pStyle w:val="Bullet"/>
        <w:numPr>
          <w:ilvl w:val="0"/>
          <w:numId w:val="16"/>
        </w:numPr>
        <w:tabs>
          <w:tab w:val="clear" w:pos="284"/>
          <w:tab w:val="clear" w:pos="567"/>
          <w:tab w:val="clear" w:pos="851"/>
        </w:tabs>
        <w:rPr>
          <w:lang w:val="fr-FR"/>
        </w:rPr>
      </w:pPr>
      <w:r>
        <w:rPr>
          <w:lang w:val="fr-FR"/>
        </w:rPr>
        <w:t>Indiquerez-vous</w:t>
      </w:r>
      <w:r w:rsidR="00431EA6">
        <w:rPr>
          <w:lang w:val="fr-FR"/>
        </w:rPr>
        <w:t xml:space="preserve"> le statut juridique de l’association</w:t>
      </w:r>
      <w:r w:rsidR="001C66B9">
        <w:rPr>
          <w:lang w:val="fr-FR"/>
        </w:rPr>
        <w:t xml:space="preserve"> </w:t>
      </w:r>
      <w:r w:rsidR="00431EA6">
        <w:rPr>
          <w:lang w:val="fr-FR"/>
        </w:rPr>
        <w:t>(personne morale, à but lucratif ou non lucratif, société</w:t>
      </w:r>
      <w:r w:rsidR="00431EA6" w:rsidRPr="00431EA6">
        <w:rPr>
          <w:lang w:val="fr-FR"/>
        </w:rPr>
        <w:t>, etc.) ? Vous pourriez vou</w:t>
      </w:r>
      <w:r w:rsidR="00431EA6">
        <w:rPr>
          <w:lang w:val="fr-FR"/>
        </w:rPr>
        <w:t xml:space="preserve">loir mentionner que l’organisation continuera d’exister malgré les changements dans la composition de ses membres ou de ses dirigeants, et que les membres et les dirigeants n’ont pas le droit de s’approprier les biens ou les actifs de l’organisation </w:t>
      </w:r>
      <w:r w:rsidR="00F379EA">
        <w:rPr>
          <w:lang w:val="fr-FR"/>
        </w:rPr>
        <w:t>à des fins ou pour des gains personnels.</w:t>
      </w:r>
    </w:p>
    <w:p w:rsidR="00BB41F6" w:rsidRPr="0043308D" w:rsidRDefault="00BB41F6" w:rsidP="00B23482">
      <w:pPr>
        <w:pStyle w:val="Bullet"/>
        <w:numPr>
          <w:ilvl w:val="0"/>
          <w:numId w:val="0"/>
        </w:numPr>
        <w:tabs>
          <w:tab w:val="clear" w:pos="284"/>
          <w:tab w:val="clear" w:pos="567"/>
          <w:tab w:val="clear" w:pos="851"/>
        </w:tabs>
        <w:ind w:left="284" w:hanging="284"/>
        <w:rPr>
          <w:lang w:val="fr-FR"/>
        </w:rPr>
      </w:pPr>
    </w:p>
    <w:p w:rsidR="00000000" w:rsidRDefault="00A5125E">
      <w:pPr>
        <w:pStyle w:val="Bullet"/>
        <w:numPr>
          <w:ilvl w:val="0"/>
          <w:numId w:val="14"/>
        </w:numPr>
        <w:tabs>
          <w:tab w:val="clear" w:pos="284"/>
          <w:tab w:val="clear" w:pos="567"/>
          <w:tab w:val="clear" w:pos="851"/>
        </w:tabs>
        <w:ind w:left="284"/>
        <w:rPr>
          <w:i/>
          <w:lang w:val="fr-FR"/>
        </w:rPr>
      </w:pPr>
      <w:r>
        <w:rPr>
          <w:i/>
          <w:lang w:val="fr-FR"/>
        </w:rPr>
        <w:t xml:space="preserve">Fonctionnement </w:t>
      </w:r>
      <w:r w:rsidR="007247AF">
        <w:rPr>
          <w:i/>
          <w:lang w:val="fr-FR"/>
        </w:rPr>
        <w:t>et intervenants</w:t>
      </w:r>
    </w:p>
    <w:p w:rsidR="00000000" w:rsidRDefault="007F44DE">
      <w:pPr>
        <w:pStyle w:val="Bullet"/>
        <w:numPr>
          <w:ilvl w:val="0"/>
          <w:numId w:val="17"/>
        </w:numPr>
        <w:tabs>
          <w:tab w:val="clear" w:pos="284"/>
          <w:tab w:val="clear" w:pos="567"/>
          <w:tab w:val="clear" w:pos="851"/>
        </w:tabs>
        <w:rPr>
          <w:lang w:val="fr-FR"/>
        </w:rPr>
      </w:pPr>
      <w:r>
        <w:rPr>
          <w:lang w:val="fr-FR"/>
        </w:rPr>
        <w:t xml:space="preserve">Préciserez-vous </w:t>
      </w:r>
      <w:r w:rsidR="007247AF">
        <w:rPr>
          <w:lang w:val="fr-FR"/>
        </w:rPr>
        <w:t>les objectifs/les buts/la raison d’être de l’</w:t>
      </w:r>
      <w:r w:rsidR="00BB41F6" w:rsidRPr="0043308D">
        <w:rPr>
          <w:lang w:val="fr-FR"/>
        </w:rPr>
        <w:t>association</w:t>
      </w:r>
      <w:r w:rsidR="007247AF">
        <w:rPr>
          <w:lang w:val="fr-FR"/>
        </w:rPr>
        <w:t> </w:t>
      </w:r>
      <w:r w:rsidR="00BB41F6" w:rsidRPr="0043308D">
        <w:rPr>
          <w:lang w:val="fr-FR"/>
        </w:rPr>
        <w:t>?</w:t>
      </w:r>
    </w:p>
    <w:p w:rsidR="00000000" w:rsidRDefault="007F44DE">
      <w:pPr>
        <w:pStyle w:val="Bullet"/>
        <w:numPr>
          <w:ilvl w:val="0"/>
          <w:numId w:val="17"/>
        </w:numPr>
        <w:tabs>
          <w:tab w:val="clear" w:pos="284"/>
          <w:tab w:val="clear" w:pos="567"/>
          <w:tab w:val="clear" w:pos="851"/>
        </w:tabs>
        <w:rPr>
          <w:lang w:val="fr-FR"/>
        </w:rPr>
      </w:pPr>
      <w:r>
        <w:rPr>
          <w:lang w:val="fr-FR"/>
        </w:rPr>
        <w:t xml:space="preserve">Indiquerez-vous </w:t>
      </w:r>
      <w:r w:rsidR="007247AF">
        <w:rPr>
          <w:lang w:val="fr-FR"/>
        </w:rPr>
        <w:t>clairement les pouvoirs de l’</w:t>
      </w:r>
      <w:r w:rsidR="00BB41F6" w:rsidRPr="0043308D">
        <w:rPr>
          <w:lang w:val="fr-FR"/>
        </w:rPr>
        <w:t xml:space="preserve">association, </w:t>
      </w:r>
      <w:r w:rsidR="006B7EE2">
        <w:rPr>
          <w:lang w:val="fr-FR"/>
        </w:rPr>
        <w:t>c’est-à-dire</w:t>
      </w:r>
      <w:r w:rsidR="007247AF">
        <w:rPr>
          <w:lang w:val="fr-FR"/>
        </w:rPr>
        <w:t xml:space="preserve"> ce qu’elle peut faire</w:t>
      </w:r>
      <w:r w:rsidR="00BB41F6" w:rsidRPr="0043308D">
        <w:rPr>
          <w:lang w:val="fr-FR"/>
        </w:rPr>
        <w:t xml:space="preserve"> (</w:t>
      </w:r>
      <w:r w:rsidR="007247AF">
        <w:rPr>
          <w:lang w:val="fr-FR"/>
        </w:rPr>
        <w:t>p</w:t>
      </w:r>
      <w:r w:rsidR="006B7EE2">
        <w:rPr>
          <w:lang w:val="fr-FR"/>
        </w:rPr>
        <w:t xml:space="preserve">ar </w:t>
      </w:r>
      <w:r w:rsidR="007247AF">
        <w:rPr>
          <w:lang w:val="fr-FR"/>
        </w:rPr>
        <w:t>ex</w:t>
      </w:r>
      <w:r w:rsidR="006B7EE2">
        <w:rPr>
          <w:lang w:val="fr-FR"/>
        </w:rPr>
        <w:t xml:space="preserve">emple : </w:t>
      </w:r>
      <w:r w:rsidR="00DA0BE0">
        <w:rPr>
          <w:lang w:val="fr-FR"/>
        </w:rPr>
        <w:t xml:space="preserve">les </w:t>
      </w:r>
      <w:r w:rsidR="007247AF">
        <w:rPr>
          <w:lang w:val="fr-FR"/>
        </w:rPr>
        <w:t>pouvoir</w:t>
      </w:r>
      <w:r w:rsidR="00DA0BE0">
        <w:rPr>
          <w:lang w:val="fr-FR"/>
        </w:rPr>
        <w:t>s</w:t>
      </w:r>
      <w:r w:rsidR="007247AF">
        <w:rPr>
          <w:lang w:val="fr-FR"/>
        </w:rPr>
        <w:t xml:space="preserve"> de recueillir des fonds pour ses activités, d’ouvrir un compte bancaire à son nom ou de prendre des mesures disciplinaires contre les membres qui ne respectent pas </w:t>
      </w:r>
      <w:r w:rsidR="00BF4EC5">
        <w:rPr>
          <w:lang w:val="fr-FR"/>
        </w:rPr>
        <w:t xml:space="preserve">ces </w:t>
      </w:r>
      <w:r w:rsidR="007247AF">
        <w:rPr>
          <w:lang w:val="fr-FR"/>
        </w:rPr>
        <w:t>règlements) ?</w:t>
      </w:r>
    </w:p>
    <w:p w:rsidR="00000000" w:rsidRDefault="007F44DE">
      <w:pPr>
        <w:pStyle w:val="Bullet"/>
        <w:numPr>
          <w:ilvl w:val="0"/>
          <w:numId w:val="17"/>
        </w:numPr>
        <w:tabs>
          <w:tab w:val="clear" w:pos="284"/>
          <w:tab w:val="clear" w:pos="567"/>
          <w:tab w:val="clear" w:pos="851"/>
        </w:tabs>
        <w:rPr>
          <w:lang w:val="fr-FR"/>
        </w:rPr>
      </w:pPr>
      <w:r>
        <w:rPr>
          <w:lang w:val="fr-FR"/>
        </w:rPr>
        <w:t>C</w:t>
      </w:r>
      <w:r w:rsidR="007247AF">
        <w:rPr>
          <w:lang w:val="fr-FR"/>
        </w:rPr>
        <w:t>onsacrer</w:t>
      </w:r>
      <w:r>
        <w:rPr>
          <w:lang w:val="fr-FR"/>
        </w:rPr>
        <w:t>ez-vous</w:t>
      </w:r>
      <w:r w:rsidR="007247AF">
        <w:rPr>
          <w:lang w:val="fr-FR"/>
        </w:rPr>
        <w:t xml:space="preserve"> une section aux membres ? C’est là que vous mentionnerez les catégories de membres (individuel, étudiant, honoraire, jeune, débutant, société, </w:t>
      </w:r>
      <w:r w:rsidR="0070203D" w:rsidRPr="0070203D">
        <w:rPr>
          <w:i/>
          <w:lang w:val="fr-FR"/>
        </w:rPr>
        <w:t>fellow</w:t>
      </w:r>
      <w:r w:rsidR="007247AF">
        <w:rPr>
          <w:lang w:val="fr-FR"/>
        </w:rPr>
        <w:t xml:space="preserve">, qualifié, associé, affilié, agréé, certifié, supérieur, chevronné, etc.), </w:t>
      </w:r>
      <w:r w:rsidR="006D7DA5">
        <w:rPr>
          <w:lang w:val="fr-FR"/>
        </w:rPr>
        <w:t>les critères d’admissibilité à ces catégories et l’instance qui les fixe, la méthode d’approbation des demandes d’adhésion, les droits et privilèges des membres et les conditions générales que les membres doivent respecter.</w:t>
      </w:r>
    </w:p>
    <w:p w:rsidR="00000000" w:rsidRDefault="007F44DE">
      <w:pPr>
        <w:pStyle w:val="Bullet"/>
        <w:numPr>
          <w:ilvl w:val="0"/>
          <w:numId w:val="17"/>
        </w:numPr>
        <w:tabs>
          <w:tab w:val="clear" w:pos="284"/>
          <w:tab w:val="clear" w:pos="567"/>
          <w:tab w:val="clear" w:pos="851"/>
        </w:tabs>
        <w:rPr>
          <w:lang w:val="fr-FR"/>
        </w:rPr>
      </w:pPr>
      <w:r>
        <w:rPr>
          <w:lang w:val="fr-FR"/>
        </w:rPr>
        <w:t>Indiquerez-vous</w:t>
      </w:r>
      <w:r w:rsidR="006D7DA5">
        <w:rPr>
          <w:lang w:val="fr-FR"/>
        </w:rPr>
        <w:t xml:space="preserve"> qui est détenteur de l’autorité au sein de l’association ? S’agit-il des membres, du bureau/conseil/comité ou d’une autre personne/structure ? Qui prend les décisions finales et qui les exécute, et que se passe-t-il entre les réunions de l’instance suprême (p</w:t>
      </w:r>
      <w:r w:rsidR="003C5240">
        <w:rPr>
          <w:lang w:val="fr-FR"/>
        </w:rPr>
        <w:t xml:space="preserve">ar </w:t>
      </w:r>
      <w:r w:rsidR="006D7DA5">
        <w:rPr>
          <w:lang w:val="fr-FR"/>
        </w:rPr>
        <w:t>ex</w:t>
      </w:r>
      <w:r w:rsidR="003C5240">
        <w:rPr>
          <w:lang w:val="fr-FR"/>
        </w:rPr>
        <w:t xml:space="preserve">emple, </w:t>
      </w:r>
      <w:r w:rsidR="006D7DA5">
        <w:rPr>
          <w:lang w:val="fr-FR"/>
        </w:rPr>
        <w:t>les membres détiennent l’autorité, mais la gouvernance est confiée au bureau de direction et un secrétariat peut exécuter les décisions) ?</w:t>
      </w:r>
    </w:p>
    <w:p w:rsidR="00000000" w:rsidRDefault="007F44DE">
      <w:pPr>
        <w:pStyle w:val="Bullet"/>
        <w:numPr>
          <w:ilvl w:val="0"/>
          <w:numId w:val="17"/>
        </w:numPr>
        <w:tabs>
          <w:tab w:val="clear" w:pos="284"/>
          <w:tab w:val="clear" w:pos="567"/>
          <w:tab w:val="clear" w:pos="851"/>
        </w:tabs>
        <w:rPr>
          <w:lang w:val="fr-FR"/>
        </w:rPr>
      </w:pPr>
      <w:r>
        <w:rPr>
          <w:lang w:val="fr-FR"/>
        </w:rPr>
        <w:t>Préciserez-vous l</w:t>
      </w:r>
      <w:r w:rsidR="006D7DA5">
        <w:rPr>
          <w:lang w:val="fr-FR"/>
        </w:rPr>
        <w:t xml:space="preserve">e mode de formation des comités/groupes de travail et </w:t>
      </w:r>
      <w:r w:rsidR="00B431F5">
        <w:rPr>
          <w:lang w:val="fr-FR"/>
        </w:rPr>
        <w:t xml:space="preserve">énoncerez-vous </w:t>
      </w:r>
      <w:r w:rsidR="006D7DA5">
        <w:rPr>
          <w:lang w:val="fr-FR"/>
        </w:rPr>
        <w:t>des règlements régissant leurs activités ?</w:t>
      </w:r>
    </w:p>
    <w:p w:rsidR="00000000" w:rsidRDefault="007F44DE">
      <w:pPr>
        <w:pStyle w:val="Bullet"/>
        <w:numPr>
          <w:ilvl w:val="0"/>
          <w:numId w:val="17"/>
        </w:numPr>
        <w:tabs>
          <w:tab w:val="clear" w:pos="284"/>
          <w:tab w:val="clear" w:pos="567"/>
          <w:tab w:val="clear" w:pos="851"/>
        </w:tabs>
        <w:rPr>
          <w:lang w:val="fr-FR"/>
        </w:rPr>
      </w:pPr>
      <w:r>
        <w:rPr>
          <w:lang w:val="fr-FR"/>
        </w:rPr>
        <w:t xml:space="preserve">Préciserez-vous </w:t>
      </w:r>
      <w:r w:rsidR="006D7DA5">
        <w:rPr>
          <w:lang w:val="fr-FR"/>
        </w:rPr>
        <w:t xml:space="preserve">si les membres </w:t>
      </w:r>
      <w:r w:rsidR="00A5125E">
        <w:rPr>
          <w:lang w:val="fr-FR"/>
        </w:rPr>
        <w:t xml:space="preserve">peuvent former des regroupements en fonction de leur région ou de leurs intérêts et comment cela se </w:t>
      </w:r>
      <w:r w:rsidR="00B431F5">
        <w:rPr>
          <w:lang w:val="fr-FR"/>
        </w:rPr>
        <w:t>mettra en place </w:t>
      </w:r>
      <w:r w:rsidR="00A5125E">
        <w:rPr>
          <w:lang w:val="fr-FR"/>
        </w:rPr>
        <w:t>?</w:t>
      </w:r>
    </w:p>
    <w:p w:rsidR="00BB41F6" w:rsidRPr="0043308D" w:rsidRDefault="00BB41F6" w:rsidP="00C20BCB">
      <w:pPr>
        <w:pStyle w:val="Bullet"/>
        <w:numPr>
          <w:ilvl w:val="0"/>
          <w:numId w:val="0"/>
        </w:numPr>
        <w:tabs>
          <w:tab w:val="clear" w:pos="284"/>
          <w:tab w:val="clear" w:pos="567"/>
          <w:tab w:val="clear" w:pos="851"/>
        </w:tabs>
        <w:rPr>
          <w:lang w:val="fr-FR"/>
        </w:rPr>
      </w:pPr>
    </w:p>
    <w:p w:rsidR="00000000" w:rsidRDefault="00062477">
      <w:pPr>
        <w:pStyle w:val="Bullet"/>
        <w:numPr>
          <w:ilvl w:val="0"/>
          <w:numId w:val="18"/>
        </w:numPr>
        <w:tabs>
          <w:tab w:val="clear" w:pos="284"/>
          <w:tab w:val="clear" w:pos="567"/>
          <w:tab w:val="clear" w:pos="851"/>
        </w:tabs>
        <w:ind w:left="284"/>
        <w:rPr>
          <w:i/>
          <w:lang w:val="fr-FR"/>
        </w:rPr>
      </w:pPr>
      <w:r>
        <w:rPr>
          <w:i/>
          <w:lang w:val="fr-FR"/>
        </w:rPr>
        <w:t>Instance</w:t>
      </w:r>
      <w:r w:rsidR="00A5125E">
        <w:rPr>
          <w:i/>
          <w:lang w:val="fr-FR"/>
        </w:rPr>
        <w:t xml:space="preserve"> de direction</w:t>
      </w:r>
    </w:p>
    <w:p w:rsidR="00000000" w:rsidRDefault="007F44DE">
      <w:pPr>
        <w:pStyle w:val="Bullet"/>
        <w:numPr>
          <w:ilvl w:val="0"/>
          <w:numId w:val="19"/>
        </w:numPr>
        <w:tabs>
          <w:tab w:val="clear" w:pos="284"/>
          <w:tab w:val="clear" w:pos="567"/>
          <w:tab w:val="clear" w:pos="851"/>
        </w:tabs>
        <w:rPr>
          <w:lang w:val="fr-FR"/>
        </w:rPr>
      </w:pPr>
      <w:r>
        <w:rPr>
          <w:lang w:val="fr-FR"/>
        </w:rPr>
        <w:t>Définirez</w:t>
      </w:r>
      <w:r w:rsidR="00A5125E">
        <w:rPr>
          <w:lang w:val="fr-FR"/>
        </w:rPr>
        <w:t>-vous l</w:t>
      </w:r>
      <w:r w:rsidR="00062477">
        <w:rPr>
          <w:lang w:val="fr-FR"/>
        </w:rPr>
        <w:t xml:space="preserve">’instance </w:t>
      </w:r>
      <w:r w:rsidR="00A5125E">
        <w:rPr>
          <w:lang w:val="fr-FR"/>
        </w:rPr>
        <w:t>de direction de l’association (conseil, bureau, comité, etc.) ? Une fois l</w:t>
      </w:r>
      <w:r w:rsidR="00062477">
        <w:rPr>
          <w:lang w:val="fr-FR"/>
        </w:rPr>
        <w:t xml:space="preserve">’instance </w:t>
      </w:r>
      <w:r w:rsidR="00A5125E">
        <w:rPr>
          <w:lang w:val="fr-FR"/>
        </w:rPr>
        <w:t xml:space="preserve">choisie, vous devrez préciser sa composition, les critères d’admissibilité aux postes de direction, le mode d’élection des dirigeants et la durée de leur mandat, la marche à suivre en cas de vacance et les circonstances dans lesquelles les dirigeants peuvent être destitués. Vous pourriez aussi vouloir inclure une clause </w:t>
      </w:r>
      <w:r w:rsidR="00062477">
        <w:rPr>
          <w:lang w:val="fr-FR"/>
        </w:rPr>
        <w:t>mettant les dirigeants à l’abri de poursuites liées à des actions menées au nom de l’association.</w:t>
      </w:r>
    </w:p>
    <w:p w:rsidR="00000000" w:rsidRDefault="007F44DE">
      <w:pPr>
        <w:pStyle w:val="Bullet"/>
        <w:numPr>
          <w:ilvl w:val="0"/>
          <w:numId w:val="19"/>
        </w:numPr>
        <w:tabs>
          <w:tab w:val="clear" w:pos="284"/>
          <w:tab w:val="clear" w:pos="567"/>
          <w:tab w:val="clear" w:pos="851"/>
        </w:tabs>
        <w:rPr>
          <w:lang w:val="fr-FR"/>
        </w:rPr>
      </w:pPr>
      <w:r>
        <w:rPr>
          <w:lang w:val="fr-FR"/>
        </w:rPr>
        <w:t>Énumérerez</w:t>
      </w:r>
      <w:r w:rsidR="00062477">
        <w:rPr>
          <w:lang w:val="fr-FR"/>
        </w:rPr>
        <w:t>-vous les fonctions générales de l’instance de direction et les tâches de ses membres ?</w:t>
      </w:r>
    </w:p>
    <w:p w:rsidR="00000000" w:rsidRDefault="007F44DE">
      <w:pPr>
        <w:pStyle w:val="Bullet"/>
        <w:numPr>
          <w:ilvl w:val="0"/>
          <w:numId w:val="19"/>
        </w:numPr>
        <w:tabs>
          <w:tab w:val="clear" w:pos="284"/>
          <w:tab w:val="clear" w:pos="567"/>
          <w:tab w:val="clear" w:pos="851"/>
        </w:tabs>
        <w:rPr>
          <w:lang w:val="fr-FR"/>
        </w:rPr>
      </w:pPr>
      <w:r>
        <w:rPr>
          <w:lang w:val="fr-FR"/>
        </w:rPr>
        <w:t>F</w:t>
      </w:r>
      <w:r w:rsidR="00062477">
        <w:rPr>
          <w:lang w:val="fr-FR"/>
        </w:rPr>
        <w:t>ixer</w:t>
      </w:r>
      <w:r>
        <w:rPr>
          <w:lang w:val="fr-FR"/>
        </w:rPr>
        <w:t>ez-vous</w:t>
      </w:r>
      <w:r w:rsidR="00062477">
        <w:rPr>
          <w:lang w:val="fr-FR"/>
        </w:rPr>
        <w:t xml:space="preserve"> des règles de mise en candidature et d’élection des dirigeants ?</w:t>
      </w:r>
    </w:p>
    <w:p w:rsidR="00000000" w:rsidRDefault="007F44DE">
      <w:pPr>
        <w:pStyle w:val="Bullet"/>
        <w:numPr>
          <w:ilvl w:val="0"/>
          <w:numId w:val="19"/>
        </w:numPr>
        <w:tabs>
          <w:tab w:val="clear" w:pos="284"/>
          <w:tab w:val="clear" w:pos="567"/>
          <w:tab w:val="clear" w:pos="851"/>
        </w:tabs>
        <w:rPr>
          <w:lang w:val="fr-FR"/>
        </w:rPr>
      </w:pPr>
      <w:r>
        <w:rPr>
          <w:lang w:val="fr-FR"/>
        </w:rPr>
        <w:lastRenderedPageBreak/>
        <w:t>Donnerez</w:t>
      </w:r>
      <w:r w:rsidR="00062477">
        <w:rPr>
          <w:lang w:val="fr-FR"/>
        </w:rPr>
        <w:t xml:space="preserve">-vous des détails sur les réunions de l’instance de direction ? Vous pourriez préciser la fréquence des réunions, le quorum exigé, la façon de voter lors des réunions, le contenu </w:t>
      </w:r>
      <w:r w:rsidR="0027619B">
        <w:rPr>
          <w:lang w:val="fr-FR"/>
        </w:rPr>
        <w:t xml:space="preserve">des procès-verbaux </w:t>
      </w:r>
      <w:r w:rsidR="00062477">
        <w:rPr>
          <w:lang w:val="fr-FR"/>
        </w:rPr>
        <w:t>et le moment d</w:t>
      </w:r>
      <w:r w:rsidR="0027619B">
        <w:rPr>
          <w:lang w:val="fr-FR"/>
        </w:rPr>
        <w:t xml:space="preserve">e leur </w:t>
      </w:r>
      <w:r w:rsidR="00062477">
        <w:rPr>
          <w:lang w:val="fr-FR"/>
        </w:rPr>
        <w:t>approbation, et indiquer si les membres recevront ou non des honoraires ou une autre forme de rémunération.</w:t>
      </w:r>
    </w:p>
    <w:p w:rsidR="00000000" w:rsidRDefault="007F44DE">
      <w:pPr>
        <w:pStyle w:val="Bullet"/>
        <w:numPr>
          <w:ilvl w:val="0"/>
          <w:numId w:val="19"/>
        </w:numPr>
        <w:tabs>
          <w:tab w:val="clear" w:pos="284"/>
          <w:tab w:val="clear" w:pos="567"/>
          <w:tab w:val="clear" w:pos="851"/>
        </w:tabs>
        <w:rPr>
          <w:lang w:val="fr-FR"/>
        </w:rPr>
      </w:pPr>
      <w:r>
        <w:rPr>
          <w:lang w:val="fr-FR"/>
        </w:rPr>
        <w:t>P</w:t>
      </w:r>
      <w:r w:rsidR="0027619B">
        <w:rPr>
          <w:lang w:val="fr-FR"/>
        </w:rPr>
        <w:t>réciser</w:t>
      </w:r>
      <w:r>
        <w:rPr>
          <w:lang w:val="fr-FR"/>
        </w:rPr>
        <w:t>ez-vous</w:t>
      </w:r>
      <w:r w:rsidR="0027619B">
        <w:rPr>
          <w:lang w:val="fr-FR"/>
        </w:rPr>
        <w:t xml:space="preserve"> si un secrétariat soutiendra </w:t>
      </w:r>
      <w:r w:rsidR="00D47812">
        <w:rPr>
          <w:lang w:val="fr-FR"/>
        </w:rPr>
        <w:t>l’instance de direction et l’association ? Dans l’affirmative, vous devriez donner les détails ici.</w:t>
      </w:r>
    </w:p>
    <w:p w:rsidR="00BB41F6" w:rsidRPr="0043308D" w:rsidRDefault="00BB41F6" w:rsidP="00C20BCB">
      <w:pPr>
        <w:pStyle w:val="Bullet"/>
        <w:numPr>
          <w:ilvl w:val="0"/>
          <w:numId w:val="0"/>
        </w:numPr>
        <w:tabs>
          <w:tab w:val="clear" w:pos="284"/>
          <w:tab w:val="clear" w:pos="567"/>
          <w:tab w:val="clear" w:pos="851"/>
        </w:tabs>
        <w:rPr>
          <w:lang w:val="fr-FR"/>
        </w:rPr>
      </w:pPr>
    </w:p>
    <w:p w:rsidR="00000000" w:rsidRDefault="007F44DE">
      <w:pPr>
        <w:pStyle w:val="Bullet"/>
        <w:numPr>
          <w:ilvl w:val="0"/>
          <w:numId w:val="18"/>
        </w:numPr>
        <w:tabs>
          <w:tab w:val="clear" w:pos="284"/>
          <w:tab w:val="clear" w:pos="567"/>
          <w:tab w:val="clear" w:pos="851"/>
        </w:tabs>
        <w:ind w:left="284"/>
        <w:rPr>
          <w:i/>
          <w:lang w:val="fr-FR"/>
        </w:rPr>
      </w:pPr>
      <w:r>
        <w:rPr>
          <w:i/>
          <w:lang w:val="fr-FR"/>
        </w:rPr>
        <w:t>Autres aspects opérationnels à considérer</w:t>
      </w:r>
    </w:p>
    <w:p w:rsidR="00000000" w:rsidRDefault="00BB41F6">
      <w:pPr>
        <w:pStyle w:val="Bullet"/>
        <w:numPr>
          <w:ilvl w:val="0"/>
          <w:numId w:val="20"/>
        </w:numPr>
        <w:tabs>
          <w:tab w:val="clear" w:pos="284"/>
          <w:tab w:val="clear" w:pos="567"/>
          <w:tab w:val="clear" w:pos="851"/>
        </w:tabs>
        <w:rPr>
          <w:lang w:val="fr-FR"/>
        </w:rPr>
      </w:pPr>
      <w:r w:rsidRPr="0043308D">
        <w:rPr>
          <w:lang w:val="fr-FR"/>
        </w:rPr>
        <w:t>Do</w:t>
      </w:r>
      <w:r w:rsidR="00131CDC">
        <w:rPr>
          <w:lang w:val="fr-FR"/>
        </w:rPr>
        <w:t xml:space="preserve">nnerez-vous des détails sur les réunions de l’association, comme les assemblées annuelles, les assemblées extraordinaires, les délais de préavis, l’ordre du jour, le déroulement des réunions et les votes, les rapports à déposer, les procès-verbaux, </w:t>
      </w:r>
      <w:r w:rsidRPr="0043308D">
        <w:rPr>
          <w:lang w:val="fr-FR"/>
        </w:rPr>
        <w:t>etc.</w:t>
      </w:r>
      <w:r w:rsidR="00131CDC">
        <w:rPr>
          <w:lang w:val="fr-FR"/>
        </w:rPr>
        <w:t> </w:t>
      </w:r>
      <w:r w:rsidRPr="0043308D">
        <w:rPr>
          <w:lang w:val="fr-FR"/>
        </w:rPr>
        <w:t>?</w:t>
      </w:r>
    </w:p>
    <w:p w:rsidR="00000000" w:rsidRDefault="00131CDC">
      <w:pPr>
        <w:pStyle w:val="Bullet"/>
        <w:numPr>
          <w:ilvl w:val="0"/>
          <w:numId w:val="20"/>
        </w:numPr>
        <w:tabs>
          <w:tab w:val="clear" w:pos="284"/>
          <w:tab w:val="clear" w:pos="567"/>
          <w:tab w:val="clear" w:pos="851"/>
        </w:tabs>
        <w:rPr>
          <w:lang w:val="fr-FR"/>
        </w:rPr>
      </w:pPr>
      <w:r>
        <w:rPr>
          <w:lang w:val="fr-FR"/>
        </w:rPr>
        <w:t>Décrirez-vous la procédure de vote ?</w:t>
      </w:r>
    </w:p>
    <w:p w:rsidR="00000000" w:rsidRDefault="00131CDC">
      <w:pPr>
        <w:pStyle w:val="Bullet"/>
        <w:numPr>
          <w:ilvl w:val="0"/>
          <w:numId w:val="20"/>
        </w:numPr>
        <w:tabs>
          <w:tab w:val="clear" w:pos="284"/>
          <w:tab w:val="clear" w:pos="567"/>
          <w:tab w:val="clear" w:pos="851"/>
        </w:tabs>
        <w:rPr>
          <w:lang w:val="fr-FR"/>
        </w:rPr>
      </w:pPr>
      <w:r>
        <w:rPr>
          <w:lang w:val="fr-FR"/>
        </w:rPr>
        <w:t>Préciserez-vous les questions financières, comme l’exercice financier de l’association, la provenance et l’utilisation des fonds, les personnes qui géreront les fonds, les pratiques comptables, la responsabilité financière et l’établissement des cotisations ?</w:t>
      </w:r>
    </w:p>
    <w:p w:rsidR="00000000" w:rsidRDefault="00131CDC">
      <w:pPr>
        <w:pStyle w:val="Bullet"/>
        <w:numPr>
          <w:ilvl w:val="0"/>
          <w:numId w:val="20"/>
        </w:numPr>
        <w:tabs>
          <w:tab w:val="clear" w:pos="284"/>
          <w:tab w:val="clear" w:pos="567"/>
          <w:tab w:val="clear" w:pos="851"/>
        </w:tabs>
        <w:rPr>
          <w:lang w:val="fr-FR"/>
        </w:rPr>
      </w:pPr>
      <w:r>
        <w:rPr>
          <w:lang w:val="fr-FR"/>
        </w:rPr>
        <w:t xml:space="preserve">L’association produira-t-elle des </w:t>
      </w:r>
      <w:r w:rsidR="00BB41F6" w:rsidRPr="0043308D">
        <w:rPr>
          <w:lang w:val="fr-FR"/>
        </w:rPr>
        <w:t>publications</w:t>
      </w:r>
      <w:r>
        <w:rPr>
          <w:lang w:val="fr-FR"/>
        </w:rPr>
        <w:t> </w:t>
      </w:r>
      <w:r w:rsidR="00BB41F6" w:rsidRPr="0043308D">
        <w:rPr>
          <w:lang w:val="fr-FR"/>
        </w:rPr>
        <w:t xml:space="preserve">? </w:t>
      </w:r>
      <w:r>
        <w:rPr>
          <w:lang w:val="fr-FR"/>
        </w:rPr>
        <w:t xml:space="preserve">Dans l’affirmative, vous pourriez </w:t>
      </w:r>
      <w:r w:rsidR="00854147">
        <w:rPr>
          <w:lang w:val="fr-FR"/>
        </w:rPr>
        <w:t xml:space="preserve">en </w:t>
      </w:r>
      <w:r>
        <w:rPr>
          <w:lang w:val="fr-FR"/>
        </w:rPr>
        <w:t xml:space="preserve">donner </w:t>
      </w:r>
      <w:r w:rsidR="00854147">
        <w:rPr>
          <w:lang w:val="fr-FR"/>
        </w:rPr>
        <w:t xml:space="preserve">les </w:t>
      </w:r>
      <w:r>
        <w:rPr>
          <w:lang w:val="fr-FR"/>
        </w:rPr>
        <w:t>détails.</w:t>
      </w:r>
    </w:p>
    <w:p w:rsidR="00000000" w:rsidRDefault="00131CDC">
      <w:pPr>
        <w:pStyle w:val="Bullet"/>
        <w:numPr>
          <w:ilvl w:val="0"/>
          <w:numId w:val="20"/>
        </w:numPr>
        <w:tabs>
          <w:tab w:val="clear" w:pos="284"/>
          <w:tab w:val="clear" w:pos="567"/>
          <w:tab w:val="clear" w:pos="851"/>
        </w:tabs>
        <w:rPr>
          <w:lang w:val="fr-FR"/>
        </w:rPr>
      </w:pPr>
      <w:r>
        <w:rPr>
          <w:lang w:val="fr-FR"/>
        </w:rPr>
        <w:t>Qui sera re</w:t>
      </w:r>
      <w:r w:rsidR="00BB41F6" w:rsidRPr="0043308D">
        <w:rPr>
          <w:lang w:val="fr-FR"/>
        </w:rPr>
        <w:t>spons</w:t>
      </w:r>
      <w:r>
        <w:rPr>
          <w:lang w:val="fr-FR"/>
        </w:rPr>
        <w:t>a</w:t>
      </w:r>
      <w:r w:rsidR="00BB41F6" w:rsidRPr="0043308D">
        <w:rPr>
          <w:lang w:val="fr-FR"/>
        </w:rPr>
        <w:t xml:space="preserve">ble </w:t>
      </w:r>
      <w:r>
        <w:rPr>
          <w:lang w:val="fr-FR"/>
        </w:rPr>
        <w:t>des biens de l’</w:t>
      </w:r>
      <w:r w:rsidR="00BB41F6" w:rsidRPr="0043308D">
        <w:rPr>
          <w:lang w:val="fr-FR"/>
        </w:rPr>
        <w:t>association</w:t>
      </w:r>
      <w:r>
        <w:rPr>
          <w:lang w:val="fr-FR"/>
        </w:rPr>
        <w:t> </w:t>
      </w:r>
      <w:r w:rsidR="00BB41F6" w:rsidRPr="0043308D">
        <w:rPr>
          <w:lang w:val="fr-FR"/>
        </w:rPr>
        <w:t>?</w:t>
      </w:r>
    </w:p>
    <w:p w:rsidR="00000000" w:rsidRDefault="00131CDC">
      <w:pPr>
        <w:pStyle w:val="Bullet"/>
        <w:numPr>
          <w:ilvl w:val="0"/>
          <w:numId w:val="20"/>
        </w:numPr>
        <w:tabs>
          <w:tab w:val="clear" w:pos="284"/>
          <w:tab w:val="clear" w:pos="567"/>
          <w:tab w:val="clear" w:pos="851"/>
        </w:tabs>
        <w:rPr>
          <w:lang w:val="fr-FR"/>
        </w:rPr>
      </w:pPr>
      <w:r>
        <w:rPr>
          <w:lang w:val="fr-FR"/>
        </w:rPr>
        <w:t xml:space="preserve">Comment modifierez-vous le(s) </w:t>
      </w:r>
      <w:r w:rsidR="00BB41F6" w:rsidRPr="0043308D">
        <w:rPr>
          <w:lang w:val="fr-FR"/>
        </w:rPr>
        <w:t>document(s)</w:t>
      </w:r>
      <w:r>
        <w:rPr>
          <w:lang w:val="fr-FR"/>
        </w:rPr>
        <w:t> </w:t>
      </w:r>
      <w:r w:rsidR="00BB41F6" w:rsidRPr="0043308D">
        <w:rPr>
          <w:lang w:val="fr-FR"/>
        </w:rPr>
        <w:t>?</w:t>
      </w:r>
    </w:p>
    <w:p w:rsidR="00000000" w:rsidRDefault="00131CDC">
      <w:pPr>
        <w:pStyle w:val="Bullet"/>
        <w:numPr>
          <w:ilvl w:val="0"/>
          <w:numId w:val="20"/>
        </w:numPr>
        <w:tabs>
          <w:tab w:val="clear" w:pos="284"/>
          <w:tab w:val="clear" w:pos="567"/>
          <w:tab w:val="clear" w:pos="851"/>
        </w:tabs>
        <w:rPr>
          <w:lang w:val="fr-FR"/>
        </w:rPr>
      </w:pPr>
      <w:r>
        <w:rPr>
          <w:lang w:val="fr-FR"/>
        </w:rPr>
        <w:t>Comment l’association sera-t-elle dissoute ?</w:t>
      </w:r>
    </w:p>
    <w:p w:rsidR="00BB41F6" w:rsidRPr="0043308D" w:rsidRDefault="00BB41F6" w:rsidP="00FC2B25">
      <w:pPr>
        <w:rPr>
          <w:rFonts w:cs="Arial"/>
          <w:sz w:val="18"/>
          <w:lang w:val="fr-FR"/>
        </w:rPr>
      </w:pPr>
    </w:p>
    <w:p w:rsidR="00BB41F6" w:rsidRPr="0043308D" w:rsidRDefault="00131CDC" w:rsidP="00FC2B25">
      <w:pPr>
        <w:rPr>
          <w:rFonts w:cs="Arial"/>
          <w:lang w:val="fr-FR"/>
        </w:rPr>
      </w:pPr>
      <w:r>
        <w:rPr>
          <w:rFonts w:cs="Arial"/>
          <w:lang w:val="fr-FR"/>
        </w:rPr>
        <w:t>Vos documents directeurs doivent couvrir toutes les exigences des autorités de votre pays à l’égard du genre de structure que vous adoptez pour votre association.</w:t>
      </w:r>
    </w:p>
    <w:p w:rsidR="00BB41F6" w:rsidRPr="0043308D" w:rsidRDefault="00BB41F6" w:rsidP="00FC2B25">
      <w:pPr>
        <w:rPr>
          <w:rFonts w:cs="Arial"/>
          <w:lang w:val="fr-FR"/>
        </w:rPr>
      </w:pPr>
    </w:p>
    <w:p w:rsidR="00BB41F6" w:rsidRPr="0043308D" w:rsidRDefault="00131CDC" w:rsidP="006165E7">
      <w:pPr>
        <w:rPr>
          <w:b/>
          <w:lang w:val="fr-FR"/>
        </w:rPr>
      </w:pPr>
      <w:r>
        <w:rPr>
          <w:b/>
          <w:lang w:val="fr-FR"/>
        </w:rPr>
        <w:t>3.</w:t>
      </w:r>
      <w:r>
        <w:rPr>
          <w:b/>
          <w:lang w:val="fr-FR"/>
        </w:rPr>
        <w:tab/>
        <w:t>Importance critique de la taille des équipes de travail</w:t>
      </w:r>
    </w:p>
    <w:p w:rsidR="00BB41F6" w:rsidRPr="0043308D" w:rsidRDefault="00131CDC" w:rsidP="00A45E10">
      <w:pPr>
        <w:rPr>
          <w:rFonts w:cs="Arial"/>
          <w:lang w:val="fr-FR"/>
        </w:rPr>
      </w:pPr>
      <w:r>
        <w:rPr>
          <w:rFonts w:cs="Arial"/>
          <w:lang w:val="fr-FR"/>
        </w:rPr>
        <w:t xml:space="preserve">Lorsque vous </w:t>
      </w:r>
      <w:r w:rsidR="00996DCD">
        <w:rPr>
          <w:rFonts w:cs="Arial"/>
          <w:lang w:val="fr-FR"/>
        </w:rPr>
        <w:t xml:space="preserve">réfléchirez </w:t>
      </w:r>
      <w:r>
        <w:rPr>
          <w:rFonts w:cs="Arial"/>
          <w:lang w:val="fr-FR"/>
        </w:rPr>
        <w:t xml:space="preserve">à la gestion de votre </w:t>
      </w:r>
      <w:r w:rsidR="00BB41F6" w:rsidRPr="0043308D">
        <w:rPr>
          <w:rFonts w:cs="Arial"/>
          <w:lang w:val="fr-FR"/>
        </w:rPr>
        <w:t xml:space="preserve">association, </w:t>
      </w:r>
      <w:r>
        <w:rPr>
          <w:rFonts w:cs="Arial"/>
          <w:lang w:val="fr-FR"/>
        </w:rPr>
        <w:t>vous dev</w:t>
      </w:r>
      <w:r w:rsidR="00996DCD">
        <w:rPr>
          <w:rFonts w:cs="Arial"/>
          <w:lang w:val="fr-FR"/>
        </w:rPr>
        <w:t>r</w:t>
      </w:r>
      <w:r>
        <w:rPr>
          <w:rFonts w:cs="Arial"/>
          <w:lang w:val="fr-FR"/>
        </w:rPr>
        <w:t xml:space="preserve">ez veiller à ce que </w:t>
      </w:r>
      <w:r w:rsidR="00FB5E73">
        <w:rPr>
          <w:rFonts w:cs="Arial"/>
          <w:lang w:val="fr-FR"/>
        </w:rPr>
        <w:t xml:space="preserve">les gens puissent travailler ensemble facilement. Vos structures doivent rester simples et gérables. Par exemple, on sait d’expérience qu’il faut éviter d’alourdir les instances dirigeantes ou les comités chargés de certains aspects de la vie de l’association. Il est difficile de prendre des décisions à 20 administrateurs et beaucoup plus ardu de gérer de grands comités, dont les membres voient leur charge de travail augmenter. Idéalement, les équipes décisionnelles devraient compter entre cinq et huit personnes. Le bureau de direction et les comités pourront faire appel à des conseillers ou des spécialistes (parfois appelés « consultants ») qui les aviseront sur des questions </w:t>
      </w:r>
      <w:r w:rsidR="007D5E62">
        <w:rPr>
          <w:rFonts w:cs="Arial"/>
          <w:lang w:val="fr-FR"/>
        </w:rPr>
        <w:t>à l’égard desquelles leurs membres ne possèdent pas les connaissances ou les compétences pertinentes.</w:t>
      </w:r>
    </w:p>
    <w:p w:rsidR="00996DCD" w:rsidRPr="0043308D" w:rsidRDefault="00996DCD" w:rsidP="00FC2B25">
      <w:pPr>
        <w:ind w:left="58"/>
        <w:rPr>
          <w:rFonts w:cs="Arial"/>
          <w:lang w:val="fr-FR"/>
        </w:rPr>
      </w:pPr>
    </w:p>
    <w:p w:rsidR="00000000" w:rsidRDefault="007D5E62">
      <w:pPr>
        <w:rPr>
          <w:rFonts w:cs="Arial"/>
          <w:b/>
          <w:lang w:val="fr-FR"/>
        </w:rPr>
      </w:pPr>
      <w:r>
        <w:rPr>
          <w:rFonts w:cs="Arial"/>
          <w:b/>
          <w:lang w:val="fr-FR"/>
        </w:rPr>
        <w:t>4. Nécessité de l’approbation</w:t>
      </w:r>
    </w:p>
    <w:p w:rsidR="00F71AB0" w:rsidRPr="0043308D" w:rsidRDefault="007D5E62" w:rsidP="00A45E10">
      <w:pPr>
        <w:rPr>
          <w:rFonts w:cs="Arial"/>
          <w:lang w:val="fr-FR"/>
        </w:rPr>
      </w:pPr>
      <w:r>
        <w:rPr>
          <w:lang w:val="fr-FR"/>
        </w:rPr>
        <w:t>Pour assurer la légitimité des codes, règles et procédures, il importe de les faire approuver par les membres avant de les appliquer.</w:t>
      </w:r>
    </w:p>
    <w:p w:rsidR="00F71AB0" w:rsidRPr="0043308D" w:rsidRDefault="00F71AB0" w:rsidP="00FC2B25">
      <w:pPr>
        <w:ind w:left="58"/>
        <w:rPr>
          <w:rFonts w:cs="Arial"/>
          <w:sz w:val="2"/>
          <w:lang w:val="fr-FR"/>
        </w:rPr>
      </w:pPr>
    </w:p>
    <w:p w:rsidR="00BB41F6" w:rsidRPr="0043308D" w:rsidRDefault="00BB41F6" w:rsidP="00FC2B25">
      <w:pPr>
        <w:rPr>
          <w:rFonts w:cs="Arial"/>
          <w:lang w:val="fr-FR"/>
        </w:rPr>
      </w:pPr>
    </w:p>
    <w:p w:rsidR="00BB41F6" w:rsidRPr="0043308D" w:rsidRDefault="007D5E62" w:rsidP="00FC2B25">
      <w:pPr>
        <w:pStyle w:val="websites"/>
        <w:rPr>
          <w:b/>
          <w:lang w:val="fr-FR"/>
        </w:rPr>
      </w:pPr>
      <w:r>
        <w:rPr>
          <w:b/>
          <w:lang w:val="fr-FR"/>
        </w:rPr>
        <w:t xml:space="preserve">Sites </w:t>
      </w:r>
      <w:r w:rsidR="00343211">
        <w:rPr>
          <w:b/>
          <w:lang w:val="fr-FR"/>
        </w:rPr>
        <w:t xml:space="preserve">Web </w:t>
      </w:r>
      <w:r>
        <w:rPr>
          <w:b/>
          <w:lang w:val="fr-FR"/>
        </w:rPr>
        <w:t xml:space="preserve">à consulter pour des exemples de </w:t>
      </w:r>
      <w:r w:rsidR="00BB41F6" w:rsidRPr="0043308D">
        <w:rPr>
          <w:b/>
          <w:lang w:val="fr-FR"/>
        </w:rPr>
        <w:t>constitutions</w:t>
      </w:r>
    </w:p>
    <w:p w:rsidR="00BB41F6" w:rsidRPr="0043308D" w:rsidRDefault="00BB41F6" w:rsidP="00FC2B25">
      <w:pPr>
        <w:pStyle w:val="websites"/>
        <w:rPr>
          <w:lang w:val="fr-FR"/>
        </w:rPr>
      </w:pPr>
    </w:p>
    <w:p w:rsidR="00BB41F6" w:rsidRPr="00880FD0" w:rsidRDefault="0070203D" w:rsidP="00FC2B25">
      <w:pPr>
        <w:pStyle w:val="websites"/>
        <w:rPr>
          <w:lang w:val="en-US"/>
        </w:rPr>
      </w:pPr>
      <w:r w:rsidRPr="0070203D">
        <w:rPr>
          <w:i/>
          <w:lang w:val="en-US"/>
        </w:rPr>
        <w:t xml:space="preserve">American Translators </w:t>
      </w:r>
      <w:proofErr w:type="gramStart"/>
      <w:r w:rsidRPr="0070203D">
        <w:rPr>
          <w:i/>
          <w:lang w:val="en-US"/>
        </w:rPr>
        <w:t>Association</w:t>
      </w:r>
      <w:r w:rsidR="00854147">
        <w:rPr>
          <w:lang w:val="en-US"/>
        </w:rPr>
        <w:t> :</w:t>
      </w:r>
      <w:proofErr w:type="gramEnd"/>
      <w:r w:rsidR="00BB41F6" w:rsidRPr="00880FD0">
        <w:rPr>
          <w:lang w:val="en-US"/>
        </w:rPr>
        <w:t xml:space="preserve"> </w:t>
      </w:r>
      <w:hyperlink r:id="rId23" w:history="1">
        <w:r w:rsidR="00BB41F6" w:rsidRPr="00880FD0">
          <w:rPr>
            <w:rStyle w:val="Lienhypertexte"/>
            <w:lang w:val="en-US"/>
          </w:rPr>
          <w:t>http://www.atanet.org/docs/p_bylaws.pdf</w:t>
        </w:r>
      </w:hyperlink>
    </w:p>
    <w:p w:rsidR="00BB41F6" w:rsidRPr="00880FD0" w:rsidRDefault="00BB41F6" w:rsidP="00FC2B25">
      <w:pPr>
        <w:pStyle w:val="websites"/>
        <w:rPr>
          <w:lang w:val="en-US"/>
        </w:rPr>
      </w:pPr>
    </w:p>
    <w:p w:rsidR="00BB41F6" w:rsidRPr="0043308D" w:rsidRDefault="0070203D" w:rsidP="00FC2B25">
      <w:pPr>
        <w:pStyle w:val="websites"/>
        <w:rPr>
          <w:sz w:val="20"/>
          <w:lang w:val="fr-FR"/>
        </w:rPr>
      </w:pPr>
      <w:r w:rsidRPr="001C66B9">
        <w:rPr>
          <w:lang w:val="fr-FR"/>
        </w:rPr>
        <w:t>Contactez l’</w:t>
      </w:r>
      <w:r w:rsidRPr="001C66B9">
        <w:rPr>
          <w:i/>
          <w:lang w:val="fr-FR"/>
        </w:rPr>
        <w:t>Institute of Translation and Interpreting du R.-U</w:t>
      </w:r>
      <w:r w:rsidRPr="001C66B9">
        <w:rPr>
          <w:lang w:val="fr-FR"/>
        </w:rPr>
        <w:t>. </w:t>
      </w:r>
      <w:r w:rsidR="00854147">
        <w:rPr>
          <w:lang w:val="fr-FR"/>
        </w:rPr>
        <w:t xml:space="preserve">: </w:t>
      </w:r>
      <w:hyperlink r:id="rId24" w:history="1">
        <w:r w:rsidR="00BB41F6" w:rsidRPr="0043308D">
          <w:rPr>
            <w:rStyle w:val="Lienhypertexte"/>
            <w:rFonts w:cs="Tahoma"/>
            <w:szCs w:val="18"/>
            <w:lang w:val="fr-FR"/>
          </w:rPr>
          <w:t>info@iti.org.uk</w:t>
        </w:r>
      </w:hyperlink>
      <w:r w:rsidR="00BB41F6" w:rsidRPr="0043308D">
        <w:rPr>
          <w:rFonts w:cs="Tahoma"/>
          <w:szCs w:val="18"/>
          <w:lang w:val="fr-FR"/>
        </w:rPr>
        <w:t xml:space="preserve"> </w:t>
      </w:r>
      <w:r w:rsidR="007D5E62">
        <w:rPr>
          <w:szCs w:val="18"/>
          <w:lang w:val="fr-FR"/>
        </w:rPr>
        <w:t xml:space="preserve">pour une copie de sa </w:t>
      </w:r>
      <w:r w:rsidR="00BB41F6" w:rsidRPr="0043308D">
        <w:rPr>
          <w:szCs w:val="18"/>
          <w:lang w:val="fr-FR"/>
        </w:rPr>
        <w:t>constitution</w:t>
      </w:r>
    </w:p>
    <w:p w:rsidR="00BB41F6" w:rsidRPr="0043308D" w:rsidRDefault="00BB41F6" w:rsidP="00FC2B25">
      <w:pPr>
        <w:pStyle w:val="websites"/>
        <w:rPr>
          <w:lang w:val="fr-FR"/>
        </w:rPr>
      </w:pPr>
    </w:p>
    <w:p w:rsidR="00BB41F6" w:rsidRPr="0043308D" w:rsidRDefault="007D5E62" w:rsidP="00FC2B25">
      <w:pPr>
        <w:pStyle w:val="websites"/>
        <w:rPr>
          <w:lang w:val="fr-FR"/>
        </w:rPr>
      </w:pPr>
      <w:r>
        <w:rPr>
          <w:lang w:val="fr-FR"/>
        </w:rPr>
        <w:t>Fédération In</w:t>
      </w:r>
      <w:r w:rsidR="00BB41F6" w:rsidRPr="0043308D">
        <w:rPr>
          <w:lang w:val="fr-FR"/>
        </w:rPr>
        <w:t>ternational</w:t>
      </w:r>
      <w:r>
        <w:rPr>
          <w:lang w:val="fr-FR"/>
        </w:rPr>
        <w:t xml:space="preserve">e des Traducteurs </w:t>
      </w:r>
      <w:r w:rsidR="00BB41F6" w:rsidRPr="0043308D">
        <w:rPr>
          <w:lang w:val="fr-FR"/>
        </w:rPr>
        <w:t>(FIT) (</w:t>
      </w:r>
      <w:r>
        <w:rPr>
          <w:lang w:val="fr-FR"/>
        </w:rPr>
        <w:t>en français</w:t>
      </w:r>
      <w:r w:rsidR="00BB41F6" w:rsidRPr="0043308D">
        <w:rPr>
          <w:lang w:val="fr-FR"/>
        </w:rPr>
        <w:t>)</w:t>
      </w:r>
      <w:r w:rsidR="00854147">
        <w:rPr>
          <w:lang w:val="fr-FR"/>
        </w:rPr>
        <w:t> :</w:t>
      </w:r>
      <w:r w:rsidR="00BB41F6" w:rsidRPr="0043308D">
        <w:rPr>
          <w:lang w:val="fr-FR"/>
        </w:rPr>
        <w:t xml:space="preserve"> </w:t>
      </w:r>
      <w:hyperlink r:id="rId25" w:history="1">
        <w:r w:rsidR="00BB41F6" w:rsidRPr="0043308D">
          <w:rPr>
            <w:rStyle w:val="Lienhypertexte"/>
            <w:lang w:val="fr-FR"/>
          </w:rPr>
          <w:t>http://www.fit-ift.org/?page_id=312&amp;lang=fr</w:t>
        </w:r>
      </w:hyperlink>
      <w:r w:rsidR="00BB41F6" w:rsidRPr="0043308D">
        <w:rPr>
          <w:lang w:val="fr-FR"/>
        </w:rPr>
        <w:t xml:space="preserve"> </w:t>
      </w:r>
      <w:r>
        <w:rPr>
          <w:lang w:val="fr-FR"/>
        </w:rPr>
        <w:t>et</w:t>
      </w:r>
    </w:p>
    <w:p w:rsidR="00BB41F6" w:rsidRPr="0043308D" w:rsidRDefault="0070203D" w:rsidP="00FC2B25">
      <w:pPr>
        <w:pStyle w:val="websites"/>
        <w:rPr>
          <w:lang w:val="fr-FR"/>
        </w:rPr>
      </w:pPr>
      <w:hyperlink r:id="rId26" w:history="1">
        <w:r w:rsidR="00BB41F6" w:rsidRPr="0043308D">
          <w:rPr>
            <w:rStyle w:val="Lienhypertexte"/>
            <w:lang w:val="fr-FR"/>
          </w:rPr>
          <w:t>http://www.fit-ift.org/?page_id=454&amp;lang=fr</w:t>
        </w:r>
      </w:hyperlink>
    </w:p>
    <w:p w:rsidR="00BB41F6" w:rsidRPr="0043308D" w:rsidRDefault="00BB41F6" w:rsidP="00FC2B25">
      <w:pPr>
        <w:pStyle w:val="websites"/>
        <w:rPr>
          <w:lang w:val="fr-FR"/>
        </w:rPr>
      </w:pPr>
    </w:p>
    <w:p w:rsidR="007F44DE" w:rsidRPr="0043308D" w:rsidRDefault="007D5E62" w:rsidP="007F44DE">
      <w:pPr>
        <w:pStyle w:val="websites"/>
        <w:rPr>
          <w:lang w:val="fr-FR"/>
        </w:rPr>
      </w:pPr>
      <w:r>
        <w:rPr>
          <w:lang w:val="fr-FR"/>
        </w:rPr>
        <w:t>Fédération I</w:t>
      </w:r>
      <w:r w:rsidR="007F44DE" w:rsidRPr="0043308D">
        <w:rPr>
          <w:lang w:val="fr-FR"/>
        </w:rPr>
        <w:t>nternational</w:t>
      </w:r>
      <w:r>
        <w:rPr>
          <w:lang w:val="fr-FR"/>
        </w:rPr>
        <w:t>e des Traducteurs (FIT) (en anglais)</w:t>
      </w:r>
      <w:r w:rsidR="00996DCD">
        <w:rPr>
          <w:lang w:val="fr-FR"/>
        </w:rPr>
        <w:t> :</w:t>
      </w:r>
      <w:r w:rsidR="007F44DE" w:rsidRPr="0043308D">
        <w:rPr>
          <w:lang w:val="fr-FR"/>
        </w:rPr>
        <w:t xml:space="preserve"> </w:t>
      </w:r>
      <w:hyperlink r:id="rId27" w:history="1">
        <w:r w:rsidR="007F44DE" w:rsidRPr="0043308D">
          <w:rPr>
            <w:rStyle w:val="Lienhypertexte"/>
            <w:lang w:val="fr-FR"/>
          </w:rPr>
          <w:t>http://www.fit-ift.org/?page_id=454</w:t>
        </w:r>
      </w:hyperlink>
      <w:r>
        <w:rPr>
          <w:lang w:val="fr-FR"/>
        </w:rPr>
        <w:t xml:space="preserve"> et</w:t>
      </w:r>
      <w:r w:rsidR="007F44DE" w:rsidRPr="0043308D">
        <w:rPr>
          <w:lang w:val="fr-FR"/>
        </w:rPr>
        <w:t xml:space="preserve"> </w:t>
      </w:r>
      <w:hyperlink r:id="rId28" w:history="1">
        <w:r w:rsidR="007F44DE" w:rsidRPr="0043308D">
          <w:rPr>
            <w:rStyle w:val="Lienhypertexte"/>
            <w:lang w:val="fr-FR"/>
          </w:rPr>
          <w:t>http://www.fit-ift.org/?page_id=312</w:t>
        </w:r>
      </w:hyperlink>
    </w:p>
    <w:p w:rsidR="00BB41F6" w:rsidRPr="0043308D" w:rsidRDefault="0070203D" w:rsidP="00FC2B25">
      <w:pPr>
        <w:pStyle w:val="websites"/>
        <w:rPr>
          <w:lang w:val="fr-FR"/>
        </w:rPr>
      </w:pPr>
      <w:r w:rsidRPr="0070203D">
        <w:rPr>
          <w:i/>
          <w:lang w:val="fr-FR"/>
        </w:rPr>
        <w:t>Bundesverband der Dolmetscher und Übersetzer e.V.</w:t>
      </w:r>
      <w:r w:rsidR="00BB41F6" w:rsidRPr="0043308D">
        <w:rPr>
          <w:lang w:val="fr-FR"/>
        </w:rPr>
        <w:t xml:space="preserve"> (BDÜ) (</w:t>
      </w:r>
      <w:r w:rsidR="007D5E62">
        <w:rPr>
          <w:lang w:val="fr-FR"/>
        </w:rPr>
        <w:t>en allemand</w:t>
      </w:r>
      <w:r w:rsidR="00BB41F6" w:rsidRPr="0043308D">
        <w:rPr>
          <w:lang w:val="fr-FR"/>
        </w:rPr>
        <w:t>)</w:t>
      </w:r>
      <w:r w:rsidR="00854147">
        <w:rPr>
          <w:lang w:val="fr-FR"/>
        </w:rPr>
        <w:t> :</w:t>
      </w:r>
      <w:r w:rsidR="00996DCD">
        <w:rPr>
          <w:lang w:val="fr-FR"/>
        </w:rPr>
        <w:t xml:space="preserve"> </w:t>
      </w:r>
      <w:hyperlink r:id="rId29" w:history="1">
        <w:r w:rsidR="00BB41F6" w:rsidRPr="0043308D">
          <w:rPr>
            <w:rStyle w:val="Lienhypertexte"/>
            <w:lang w:val="fr-FR"/>
          </w:rPr>
          <w:t>http://www.bdue.de/der-bdue/statuten/satzung/</w:t>
        </w:r>
      </w:hyperlink>
    </w:p>
    <w:p w:rsidR="00BB41F6" w:rsidRPr="0043308D" w:rsidRDefault="00BB41F6" w:rsidP="00FC2B25">
      <w:pPr>
        <w:pStyle w:val="websites"/>
        <w:rPr>
          <w:lang w:val="fr-FR"/>
        </w:rPr>
      </w:pPr>
    </w:p>
    <w:p w:rsidR="00BB41F6" w:rsidRPr="0043308D" w:rsidRDefault="00BB41F6" w:rsidP="00FC2B25">
      <w:pPr>
        <w:pStyle w:val="websites"/>
        <w:rPr>
          <w:lang w:val="fr-FR"/>
        </w:rPr>
      </w:pPr>
      <w:r w:rsidRPr="0043308D">
        <w:rPr>
          <w:lang w:val="fr-FR"/>
        </w:rPr>
        <w:t>Société française des traducteurs (</w:t>
      </w:r>
      <w:r w:rsidR="007D5E62">
        <w:rPr>
          <w:lang w:val="fr-FR"/>
        </w:rPr>
        <w:t>en français</w:t>
      </w:r>
      <w:r w:rsidRPr="0043308D">
        <w:rPr>
          <w:lang w:val="fr-FR"/>
        </w:rPr>
        <w:t>)</w:t>
      </w:r>
      <w:r w:rsidR="00854147">
        <w:rPr>
          <w:lang w:val="fr-FR"/>
        </w:rPr>
        <w:t> :</w:t>
      </w:r>
      <w:r w:rsidRPr="0043308D">
        <w:rPr>
          <w:lang w:val="fr-FR"/>
        </w:rPr>
        <w:t xml:space="preserve"> </w:t>
      </w:r>
      <w:hyperlink r:id="rId30" w:anchor=".VmV172xBv6U" w:history="1">
        <w:r w:rsidRPr="0043308D">
          <w:rPr>
            <w:rStyle w:val="Lienhypertexte"/>
            <w:bCs/>
            <w:szCs w:val="18"/>
            <w:lang w:val="fr-FR"/>
          </w:rPr>
          <w:t>http://www.sft.fr/statuts.html#.VmV172xBv6U</w:t>
        </w:r>
      </w:hyperlink>
      <w:r w:rsidRPr="0043308D">
        <w:rPr>
          <w:bCs/>
          <w:szCs w:val="18"/>
          <w:lang w:val="fr-FR"/>
        </w:rPr>
        <w:t xml:space="preserve"> </w:t>
      </w:r>
      <w:r w:rsidR="00854147">
        <w:rPr>
          <w:lang w:val="fr-FR"/>
        </w:rPr>
        <w:t>et</w:t>
      </w:r>
      <w:r w:rsidR="00854147" w:rsidRPr="0043308D">
        <w:rPr>
          <w:lang w:val="fr-FR"/>
        </w:rPr>
        <w:t xml:space="preserve"> </w:t>
      </w:r>
      <w:hyperlink r:id="rId31" w:anchor=".VmV2CWxBv6U" w:history="1">
        <w:r w:rsidRPr="0043308D">
          <w:rPr>
            <w:rStyle w:val="Lienhypertexte"/>
            <w:lang w:val="fr-FR"/>
          </w:rPr>
          <w:t>http://www.sft.fr/reglement-interieur.html#.VmV2CWxBv6U</w:t>
        </w:r>
      </w:hyperlink>
    </w:p>
    <w:p w:rsidR="00BB41F6" w:rsidRPr="0043308D" w:rsidRDefault="00BB41F6" w:rsidP="00FC2B25">
      <w:pPr>
        <w:pStyle w:val="websites"/>
        <w:rPr>
          <w:lang w:val="fr-FR"/>
        </w:rPr>
      </w:pPr>
    </w:p>
    <w:p w:rsidR="00BB41F6" w:rsidRPr="00854147" w:rsidRDefault="0070203D" w:rsidP="00FC2B25">
      <w:pPr>
        <w:pStyle w:val="websites"/>
        <w:rPr>
          <w:lang w:val="fr-FR"/>
        </w:rPr>
      </w:pPr>
      <w:r w:rsidRPr="0070203D">
        <w:rPr>
          <w:i/>
          <w:lang w:val="fr-FR"/>
        </w:rPr>
        <w:t>Fachverband der Berufsübersetzer und Berufsdolmetscher e.V</w:t>
      </w:r>
      <w:r w:rsidRPr="0070203D">
        <w:rPr>
          <w:lang w:val="fr-FR"/>
        </w:rPr>
        <w:t xml:space="preserve"> (ATICOM) (en allemand) : </w:t>
      </w:r>
      <w:hyperlink r:id="rId32" w:history="1">
        <w:r w:rsidRPr="0070203D">
          <w:rPr>
            <w:rStyle w:val="Lienhypertexte"/>
            <w:lang w:val="fr-FR"/>
          </w:rPr>
          <w:t>http://aticom.de/der-verband/satzung/</w:t>
        </w:r>
      </w:hyperlink>
      <w:r w:rsidRPr="0070203D">
        <w:rPr>
          <w:lang w:val="fr-FR"/>
        </w:rPr>
        <w:t xml:space="preserve"> </w:t>
      </w:r>
    </w:p>
    <w:p w:rsidR="00BB41F6" w:rsidRPr="00854147" w:rsidRDefault="00BB41F6" w:rsidP="00FC2B25">
      <w:pPr>
        <w:pStyle w:val="websites"/>
        <w:rPr>
          <w:lang w:val="fr-FR"/>
        </w:rPr>
      </w:pPr>
    </w:p>
    <w:p w:rsidR="00BB41F6" w:rsidRPr="0043308D" w:rsidRDefault="0070203D" w:rsidP="00FC2B25">
      <w:pPr>
        <w:pStyle w:val="websites"/>
        <w:rPr>
          <w:lang w:val="fr-FR"/>
        </w:rPr>
      </w:pPr>
      <w:r w:rsidRPr="0070203D">
        <w:rPr>
          <w:rFonts w:ascii="Tahoma" w:hAnsi="Tahoma" w:cs="Tahoma"/>
          <w:i/>
          <w:color w:val="000000"/>
          <w:lang w:val="fr-FR"/>
        </w:rPr>
        <w:t>UNIVERSITAS Austria</w:t>
      </w:r>
      <w:r w:rsidR="00BB41F6" w:rsidRPr="0043308D">
        <w:rPr>
          <w:lang w:val="fr-FR"/>
        </w:rPr>
        <w:t xml:space="preserve"> (</w:t>
      </w:r>
      <w:r w:rsidR="007D5E62">
        <w:rPr>
          <w:lang w:val="fr-FR"/>
        </w:rPr>
        <w:t>en allemand</w:t>
      </w:r>
      <w:r w:rsidR="00854147" w:rsidRPr="0043308D">
        <w:rPr>
          <w:lang w:val="fr-FR"/>
        </w:rPr>
        <w:t>)</w:t>
      </w:r>
      <w:r w:rsidR="00854147">
        <w:rPr>
          <w:lang w:val="fr-FR"/>
        </w:rPr>
        <w:t xml:space="preserve"> : </w:t>
      </w:r>
      <w:hyperlink r:id="rId33" w:history="1">
        <w:r w:rsidR="00BB41F6" w:rsidRPr="0043308D">
          <w:rPr>
            <w:rStyle w:val="Lienhypertexte"/>
            <w:lang w:val="fr-FR"/>
          </w:rPr>
          <w:t>http://www.universitas.org/de/information/publikationen/statuten/</w:t>
        </w:r>
      </w:hyperlink>
    </w:p>
    <w:p w:rsidR="00BB41F6" w:rsidRPr="0043308D" w:rsidRDefault="00BB41F6" w:rsidP="00FC2B25">
      <w:pPr>
        <w:pStyle w:val="websites"/>
        <w:rPr>
          <w:lang w:val="fr-FR"/>
        </w:rPr>
      </w:pPr>
    </w:p>
    <w:p w:rsidR="00BB41F6" w:rsidRPr="0043308D" w:rsidRDefault="007D5E62" w:rsidP="00FC2B25">
      <w:pPr>
        <w:pStyle w:val="websites"/>
        <w:rPr>
          <w:lang w:val="fr-FR"/>
        </w:rPr>
      </w:pPr>
      <w:r>
        <w:rPr>
          <w:lang w:val="fr-FR"/>
        </w:rPr>
        <w:lastRenderedPageBreak/>
        <w:t xml:space="preserve">Vous pouvez aussi contacter directement les associations membres de la FIT dont vous trouverez la liste </w:t>
      </w:r>
      <w:r w:rsidR="00020502">
        <w:rPr>
          <w:lang w:val="fr-FR"/>
        </w:rPr>
        <w:t xml:space="preserve">sur </w:t>
      </w:r>
      <w:r>
        <w:rPr>
          <w:lang w:val="fr-FR"/>
        </w:rPr>
        <w:t xml:space="preserve">le site </w:t>
      </w:r>
      <w:r w:rsidR="00343211">
        <w:rPr>
          <w:lang w:val="fr-FR"/>
        </w:rPr>
        <w:t xml:space="preserve">Web </w:t>
      </w:r>
      <w:r w:rsidR="00BB41F6" w:rsidRPr="0043308D">
        <w:rPr>
          <w:lang w:val="fr-FR"/>
        </w:rPr>
        <w:t>(</w:t>
      </w:r>
      <w:hyperlink r:id="rId34" w:history="1">
        <w:r w:rsidR="00BB41F6" w:rsidRPr="0043308D">
          <w:rPr>
            <w:rStyle w:val="Lienhypertexte"/>
            <w:lang w:val="fr-FR"/>
          </w:rPr>
          <w:t>http://www.fit-ift.org/</w:t>
        </w:r>
      </w:hyperlink>
      <w:r w:rsidR="00BB41F6" w:rsidRPr="0043308D">
        <w:rPr>
          <w:lang w:val="fr-FR"/>
        </w:rPr>
        <w:t>)</w:t>
      </w:r>
      <w:r>
        <w:rPr>
          <w:lang w:val="fr-FR"/>
        </w:rPr>
        <w:t>, pour obtenir des conseils</w:t>
      </w:r>
      <w:r w:rsidR="00A45E10" w:rsidRPr="0043308D">
        <w:rPr>
          <w:lang w:val="fr-FR"/>
        </w:rPr>
        <w:t>.</w:t>
      </w:r>
    </w:p>
    <w:p w:rsidR="00BB41F6" w:rsidRPr="0043308D" w:rsidRDefault="00BB41F6" w:rsidP="00294757">
      <w:pPr>
        <w:pStyle w:val="Titre"/>
        <w:rPr>
          <w:lang w:val="fr-FR"/>
        </w:rPr>
      </w:pPr>
      <w:r w:rsidRPr="0043308D">
        <w:rPr>
          <w:lang w:val="fr-FR"/>
        </w:rPr>
        <w:br w:type="page"/>
      </w:r>
      <w:bookmarkStart w:id="33" w:name="_Toc442958158"/>
      <w:bookmarkStart w:id="34" w:name="_Toc442966536"/>
      <w:bookmarkStart w:id="35" w:name="_Toc442966804"/>
      <w:bookmarkStart w:id="36" w:name="_Toc442967067"/>
      <w:bookmarkStart w:id="37" w:name="_Toc442967211"/>
      <w:r w:rsidRPr="0043308D">
        <w:rPr>
          <w:b w:val="0"/>
          <w:i/>
          <w:lang w:val="fr-FR"/>
        </w:rPr>
        <w:lastRenderedPageBreak/>
        <w:t>Chap</w:t>
      </w:r>
      <w:r w:rsidR="00F14BA5">
        <w:rPr>
          <w:b w:val="0"/>
          <w:i/>
          <w:lang w:val="fr-FR"/>
        </w:rPr>
        <w:t>itre</w:t>
      </w:r>
      <w:r w:rsidR="00F15485">
        <w:rPr>
          <w:b w:val="0"/>
          <w:i/>
          <w:lang w:val="fr-FR"/>
        </w:rPr>
        <w:t> </w:t>
      </w:r>
      <w:r w:rsidRPr="0043308D">
        <w:rPr>
          <w:b w:val="0"/>
          <w:i/>
          <w:lang w:val="fr-FR"/>
        </w:rPr>
        <w:t>4</w:t>
      </w:r>
      <w:bookmarkEnd w:id="33"/>
      <w:bookmarkEnd w:id="34"/>
      <w:bookmarkEnd w:id="35"/>
      <w:r w:rsidR="00294757" w:rsidRPr="0043308D">
        <w:rPr>
          <w:b w:val="0"/>
          <w:i/>
          <w:lang w:val="fr-FR"/>
        </w:rPr>
        <w:br/>
      </w:r>
      <w:bookmarkStart w:id="38" w:name="_Toc442958159"/>
      <w:bookmarkStart w:id="39" w:name="_Toc442966537"/>
      <w:bookmarkStart w:id="40" w:name="_Toc442966805"/>
      <w:r w:rsidR="00F14BA5">
        <w:rPr>
          <w:lang w:val="fr-FR"/>
        </w:rPr>
        <w:t>Mobilisation d’une équipe autour d’une cause commune </w:t>
      </w:r>
      <w:r w:rsidRPr="0043308D">
        <w:rPr>
          <w:lang w:val="fr-FR"/>
        </w:rPr>
        <w:t>:</w:t>
      </w:r>
      <w:r w:rsidR="00D076B0">
        <w:rPr>
          <w:lang w:val="fr-FR"/>
        </w:rPr>
        <w:t xml:space="preserve"> les </w:t>
      </w:r>
      <w:r w:rsidR="00F14BA5">
        <w:rPr>
          <w:lang w:val="fr-FR"/>
        </w:rPr>
        <w:t>ressources humaines de l’</w:t>
      </w:r>
      <w:r w:rsidRPr="0043308D">
        <w:rPr>
          <w:lang w:val="fr-FR"/>
        </w:rPr>
        <w:t>association</w:t>
      </w:r>
      <w:bookmarkEnd w:id="36"/>
      <w:bookmarkEnd w:id="37"/>
      <w:bookmarkEnd w:id="38"/>
      <w:bookmarkEnd w:id="39"/>
      <w:bookmarkEnd w:id="40"/>
    </w:p>
    <w:p w:rsidR="00BB41F6" w:rsidRPr="0043308D" w:rsidRDefault="00BB41F6" w:rsidP="00D53416">
      <w:pPr>
        <w:rPr>
          <w:lang w:val="fr-FR"/>
        </w:rPr>
      </w:pPr>
    </w:p>
    <w:p w:rsidR="00BB41F6" w:rsidRPr="0043308D" w:rsidRDefault="00BB41F6" w:rsidP="00D53416">
      <w:pPr>
        <w:rPr>
          <w:sz w:val="12"/>
          <w:lang w:val="fr-FR"/>
        </w:rPr>
      </w:pPr>
    </w:p>
    <w:p w:rsidR="00BB41F6" w:rsidRPr="0043308D" w:rsidRDefault="00BB41F6" w:rsidP="00D53416">
      <w:pPr>
        <w:rPr>
          <w:sz w:val="10"/>
          <w:lang w:val="fr-FR"/>
        </w:rPr>
      </w:pPr>
    </w:p>
    <w:p w:rsidR="00BB41F6" w:rsidRPr="0043308D" w:rsidRDefault="00340314" w:rsidP="00D53416">
      <w:pPr>
        <w:rPr>
          <w:lang w:val="fr-FR"/>
        </w:rPr>
      </w:pPr>
      <w:r>
        <w:rPr>
          <w:lang w:val="fr-FR"/>
        </w:rPr>
        <w:t>La démarche a</w:t>
      </w:r>
      <w:r w:rsidR="00BB41F6" w:rsidRPr="0043308D">
        <w:rPr>
          <w:lang w:val="fr-FR"/>
        </w:rPr>
        <w:t>ssociati</w:t>
      </w:r>
      <w:r>
        <w:rPr>
          <w:lang w:val="fr-FR"/>
        </w:rPr>
        <w:t>ve consiste essentiellement à réunir des gens autour d’une cause commune. Pour développer votre association professionnelle, vous devrez constamment recruter des bénévoles et gérer ces personnes qui désirent mettre leurs compétences et leurs efforts à votre disposition. Voici quelques idées sur la façon de trouver des bénévoles et de travailler avec eux.</w:t>
      </w:r>
    </w:p>
    <w:p w:rsidR="00BB41F6" w:rsidRPr="0043308D" w:rsidRDefault="00BB41F6" w:rsidP="00D53416">
      <w:pPr>
        <w:rPr>
          <w:sz w:val="18"/>
          <w:lang w:val="fr-FR"/>
        </w:rPr>
      </w:pPr>
    </w:p>
    <w:p w:rsidR="00BB41F6" w:rsidRPr="0043308D" w:rsidRDefault="00BB41F6" w:rsidP="00D53416">
      <w:pPr>
        <w:rPr>
          <w:b/>
          <w:lang w:val="fr-FR"/>
        </w:rPr>
      </w:pPr>
      <w:r w:rsidRPr="0043308D">
        <w:rPr>
          <w:b/>
          <w:lang w:val="fr-FR"/>
        </w:rPr>
        <w:t>1.</w:t>
      </w:r>
      <w:r w:rsidRPr="0043308D">
        <w:rPr>
          <w:b/>
          <w:lang w:val="fr-FR"/>
        </w:rPr>
        <w:tab/>
        <w:t>Recru</w:t>
      </w:r>
      <w:r w:rsidR="00340314">
        <w:rPr>
          <w:b/>
          <w:lang w:val="fr-FR"/>
        </w:rPr>
        <w:t>ter des bénévoles</w:t>
      </w:r>
    </w:p>
    <w:p w:rsidR="00BB41F6" w:rsidRPr="0043308D" w:rsidRDefault="0070203D" w:rsidP="00D53416">
      <w:pPr>
        <w:rPr>
          <w:lang w:val="fr-FR"/>
        </w:rPr>
      </w:pPr>
      <w:r>
        <w:rPr>
          <w:noProof/>
          <w:lang w:val="fr-FR" w:eastAsia="en-ZA"/>
        </w:rPr>
        <w:pict>
          <v:shape id="_x0000_s1030" type="#_x0000_t202" style="position:absolute;left:0;text-align:left;margin-left:270pt;margin-top:30pt;width:235.2pt;height:129.5pt;z-index:-251658240;visibility:visible" wrapcoords="-69 -150 -69 21450 21669 21450 21669 -150 -69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">
            <v:textbox>
              <w:txbxContent>
                <w:p w:rsidR="00EC74D7" w:rsidRPr="002A255B" w:rsidRDefault="00EC74D7" w:rsidP="00D53416">
                  <w:pPr>
                    <w:pStyle w:val="Hints"/>
                    <w:rPr>
                      <w:lang w:val="fr-FR"/>
                    </w:rPr>
                  </w:pPr>
                  <w:r>
                    <w:rPr>
                      <w:b/>
                      <w:lang w:val="fr-FR"/>
                    </w:rPr>
                    <w:t>Conseil à retenir </w:t>
                  </w:r>
                  <w:r w:rsidRPr="002A255B">
                    <w:rPr>
                      <w:lang w:val="fr-FR"/>
                    </w:rPr>
                    <w:t>:</w:t>
                  </w:r>
                </w:p>
                <w:p w:rsidR="00EC74D7" w:rsidRPr="002A255B" w:rsidRDefault="00EC74D7" w:rsidP="00D53416">
                  <w:pPr>
                    <w:pStyle w:val="Hints"/>
                    <w:rPr>
                      <w:lang w:val="fr-FR"/>
                    </w:rPr>
                  </w:pPr>
                  <w:r>
                    <w:rPr>
                      <w:lang w:val="fr-FR"/>
                    </w:rPr>
                    <w:t>On sait d’expérience que les professeurs d’université et d’autres établissements d’enseignement et les traducteurs salariés peuvent jouer un rôle particulièrement positif dans la création d’une association, puisqu’ils ont souvent plus d’expérience que les pigistes dans la formation d’une équipe et les relations publiques. De plus, ils ont directement accès à un large groupe de membres potentiels (futurs) de l’association.</w:t>
                  </w:r>
                </w:p>
              </w:txbxContent>
            </v:textbox>
            <w10:wrap type="tight"/>
          </v:shape>
        </w:pict>
      </w:r>
      <w:r w:rsidR="00340314">
        <w:rPr>
          <w:lang w:val="fr-FR"/>
        </w:rPr>
        <w:t>Lorsque vous cherch</w:t>
      </w:r>
      <w:r w:rsidR="003326AD">
        <w:rPr>
          <w:lang w:val="fr-FR"/>
        </w:rPr>
        <w:t>er</w:t>
      </w:r>
      <w:r w:rsidR="00340314">
        <w:rPr>
          <w:lang w:val="fr-FR"/>
        </w:rPr>
        <w:t>ez des bénévoles qui participeront activement au travail de l’association, vous dev</w:t>
      </w:r>
      <w:r w:rsidR="003326AD">
        <w:rPr>
          <w:lang w:val="fr-FR"/>
        </w:rPr>
        <w:t>r</w:t>
      </w:r>
      <w:r w:rsidR="00340314">
        <w:rPr>
          <w:lang w:val="fr-FR"/>
        </w:rPr>
        <w:t xml:space="preserve">ez privilégier le recrutement de personnes ayant les compétences relationnelles nécessaires et l’attitude voulue. Quiconque œuvre au sein de l’association doit </w:t>
      </w:r>
      <w:r w:rsidR="00B0751F">
        <w:rPr>
          <w:lang w:val="fr-FR"/>
        </w:rPr>
        <w:t xml:space="preserve">viser le bien de l’association et de la profession plutôt que son avancement personnel. Vous </w:t>
      </w:r>
      <w:r w:rsidR="003326AD">
        <w:rPr>
          <w:lang w:val="fr-FR"/>
        </w:rPr>
        <w:t xml:space="preserve">aurez </w:t>
      </w:r>
      <w:r w:rsidR="00B0751F">
        <w:rPr>
          <w:lang w:val="fr-FR"/>
        </w:rPr>
        <w:t>besoin de coéquipiers ouverts d’esprit plutôt que de personnes imbues d’elles-mêmes qui seront incapables d’accepter le point de vue des autres.</w:t>
      </w:r>
    </w:p>
    <w:p w:rsidR="00BB41F6" w:rsidRPr="0043308D" w:rsidRDefault="00BB41F6" w:rsidP="00D53416">
      <w:pPr>
        <w:rPr>
          <w:sz w:val="14"/>
          <w:lang w:val="fr-FR"/>
        </w:rPr>
      </w:pPr>
    </w:p>
    <w:p w:rsidR="00BB41F6" w:rsidRPr="0043308D" w:rsidRDefault="00B0751F" w:rsidP="00D53416">
      <w:pPr>
        <w:rPr>
          <w:lang w:val="fr-FR"/>
        </w:rPr>
      </w:pPr>
      <w:r>
        <w:rPr>
          <w:lang w:val="fr-FR"/>
        </w:rPr>
        <w:t>De plus, il s’avère utile de réunir des anciens de la profession et des débutants.</w:t>
      </w:r>
    </w:p>
    <w:p w:rsidR="00BB41F6" w:rsidRPr="0043308D" w:rsidRDefault="00BB41F6" w:rsidP="00D53416">
      <w:pPr>
        <w:rPr>
          <w:sz w:val="18"/>
          <w:lang w:val="fr-FR"/>
        </w:rPr>
      </w:pPr>
    </w:p>
    <w:p w:rsidR="00BB41F6" w:rsidRPr="0043308D" w:rsidRDefault="00BB41F6" w:rsidP="00D53416">
      <w:pPr>
        <w:rPr>
          <w:b/>
          <w:lang w:val="fr-FR"/>
        </w:rPr>
      </w:pPr>
      <w:r w:rsidRPr="0043308D">
        <w:rPr>
          <w:b/>
          <w:lang w:val="fr-FR"/>
        </w:rPr>
        <w:t>2.</w:t>
      </w:r>
      <w:r w:rsidRPr="0043308D">
        <w:rPr>
          <w:b/>
          <w:lang w:val="fr-FR"/>
        </w:rPr>
        <w:tab/>
        <w:t>R</w:t>
      </w:r>
      <w:r w:rsidR="00E53998">
        <w:rPr>
          <w:b/>
          <w:lang w:val="fr-FR"/>
        </w:rPr>
        <w:t>écompenses du bénévolat</w:t>
      </w:r>
    </w:p>
    <w:p w:rsidR="00BB41F6" w:rsidRPr="0043308D" w:rsidRDefault="00E53998" w:rsidP="00D53416">
      <w:pPr>
        <w:rPr>
          <w:lang w:val="fr-FR"/>
        </w:rPr>
      </w:pPr>
      <w:r>
        <w:rPr>
          <w:lang w:val="fr-FR"/>
        </w:rPr>
        <w:t>Habituellement, les bénévoles ne sont pas rémunérés. Pour les motiver à consacrer</w:t>
      </w:r>
      <w:r w:rsidR="00DF6D92">
        <w:rPr>
          <w:lang w:val="fr-FR"/>
        </w:rPr>
        <w:t xml:space="preserve"> du</w:t>
      </w:r>
      <w:r>
        <w:rPr>
          <w:lang w:val="fr-FR"/>
        </w:rPr>
        <w:t xml:space="preserve"> temps et </w:t>
      </w:r>
      <w:r w:rsidR="00DF6D92">
        <w:rPr>
          <w:lang w:val="fr-FR"/>
        </w:rPr>
        <w:t xml:space="preserve">des </w:t>
      </w:r>
      <w:r>
        <w:rPr>
          <w:lang w:val="fr-FR"/>
        </w:rPr>
        <w:t>efforts à l’association, il serait bon de les sensibiliser aux aspects gratifiants du bénévolat :</w:t>
      </w:r>
    </w:p>
    <w:p w:rsidR="00BB41F6" w:rsidRPr="0043308D" w:rsidRDefault="00BB41F6" w:rsidP="00D53416">
      <w:pPr>
        <w:rPr>
          <w:sz w:val="14"/>
          <w:lang w:val="fr-FR"/>
        </w:rPr>
      </w:pPr>
    </w:p>
    <w:p w:rsidR="00BB41F6" w:rsidRPr="0043308D" w:rsidRDefault="00E53998" w:rsidP="00D53416">
      <w:pPr>
        <w:rPr>
          <w:lang w:val="fr-FR"/>
        </w:rPr>
      </w:pPr>
      <w:r>
        <w:rPr>
          <w:lang w:val="fr-FR"/>
        </w:rPr>
        <w:t>Les bénévoles peuvent</w:t>
      </w:r>
      <w:r w:rsidR="00DF6D92">
        <w:rPr>
          <w:lang w:val="fr-FR"/>
        </w:rPr>
        <w:t> :</w:t>
      </w:r>
    </w:p>
    <w:p w:rsidR="00BB41F6" w:rsidRPr="0043308D" w:rsidRDefault="00BB41F6" w:rsidP="00D53416">
      <w:pPr>
        <w:rPr>
          <w:sz w:val="6"/>
          <w:lang w:val="fr-FR"/>
        </w:rPr>
      </w:pPr>
    </w:p>
    <w:p w:rsidR="00BB41F6" w:rsidRPr="0043308D" w:rsidRDefault="00E53998" w:rsidP="00D53416">
      <w:pPr>
        <w:pStyle w:val="Bullet"/>
        <w:tabs>
          <w:tab w:val="clear" w:pos="284"/>
          <w:tab w:val="clear" w:pos="567"/>
          <w:tab w:val="clear" w:pos="851"/>
        </w:tabs>
        <w:rPr>
          <w:lang w:val="fr-FR"/>
        </w:rPr>
      </w:pPr>
      <w:r>
        <w:rPr>
          <w:lang w:val="fr-FR"/>
        </w:rPr>
        <w:t>puiser une inspiration dans le travail associatif</w:t>
      </w:r>
      <w:r w:rsidR="004E5E77">
        <w:rPr>
          <w:lang w:val="fr-FR"/>
        </w:rPr>
        <w:t> ;</w:t>
      </w:r>
    </w:p>
    <w:p w:rsidR="00BB41F6" w:rsidRPr="0043308D" w:rsidRDefault="00E53998" w:rsidP="00D53416">
      <w:pPr>
        <w:pStyle w:val="Bullet"/>
        <w:tabs>
          <w:tab w:val="clear" w:pos="284"/>
          <w:tab w:val="clear" w:pos="567"/>
          <w:tab w:val="clear" w:pos="851"/>
        </w:tabs>
        <w:rPr>
          <w:lang w:val="fr-FR"/>
        </w:rPr>
      </w:pPr>
      <w:r>
        <w:rPr>
          <w:lang w:val="fr-FR"/>
        </w:rPr>
        <w:t>travailler avec d’autres personnes intéressantes et nouer des contacts</w:t>
      </w:r>
      <w:r w:rsidR="004E5E77">
        <w:rPr>
          <w:lang w:val="fr-FR"/>
        </w:rPr>
        <w:t> ;</w:t>
      </w:r>
    </w:p>
    <w:p w:rsidR="00BB41F6" w:rsidRPr="0043308D" w:rsidRDefault="00E53998" w:rsidP="00D53416">
      <w:pPr>
        <w:pStyle w:val="Bullet"/>
        <w:tabs>
          <w:tab w:val="clear" w:pos="284"/>
          <w:tab w:val="clear" w:pos="567"/>
          <w:tab w:val="clear" w:pos="851"/>
        </w:tabs>
        <w:rPr>
          <w:lang w:val="fr-FR"/>
        </w:rPr>
      </w:pPr>
      <w:r>
        <w:rPr>
          <w:lang w:val="fr-FR"/>
        </w:rPr>
        <w:t>développer des compétences relationnelles et techniques (p</w:t>
      </w:r>
      <w:r w:rsidR="007A0F5A">
        <w:rPr>
          <w:lang w:val="fr-FR"/>
        </w:rPr>
        <w:t xml:space="preserve">ar </w:t>
      </w:r>
      <w:r>
        <w:rPr>
          <w:lang w:val="fr-FR"/>
        </w:rPr>
        <w:t>ex</w:t>
      </w:r>
      <w:r w:rsidR="007A0F5A">
        <w:rPr>
          <w:lang w:val="fr-FR"/>
        </w:rPr>
        <w:t xml:space="preserve">emple : </w:t>
      </w:r>
      <w:r>
        <w:rPr>
          <w:lang w:val="fr-FR"/>
        </w:rPr>
        <w:t>gestion et communication) qu’ils pourraient difficilement acquérir dans le cadre de leur travail de traducteur ou d’interprète</w:t>
      </w:r>
      <w:r w:rsidR="004E5E77">
        <w:rPr>
          <w:lang w:val="fr-FR"/>
        </w:rPr>
        <w:t>.</w:t>
      </w:r>
    </w:p>
    <w:p w:rsidR="00BB41F6" w:rsidRPr="0043308D" w:rsidRDefault="00BB41F6" w:rsidP="00D53416">
      <w:pPr>
        <w:pStyle w:val="Bullet"/>
        <w:numPr>
          <w:ilvl w:val="0"/>
          <w:numId w:val="0"/>
        </w:numPr>
        <w:ind w:left="284" w:hanging="284"/>
        <w:rPr>
          <w:sz w:val="12"/>
          <w:lang w:val="fr-FR"/>
        </w:rPr>
      </w:pPr>
    </w:p>
    <w:p w:rsidR="00BB41F6" w:rsidRPr="0043308D" w:rsidRDefault="004E5E77" w:rsidP="00D53416">
      <w:pPr>
        <w:rPr>
          <w:lang w:val="fr-FR"/>
        </w:rPr>
      </w:pPr>
      <w:r>
        <w:rPr>
          <w:lang w:val="fr-FR"/>
        </w:rPr>
        <w:t>Cependant, ayez à l’esprit que les bénévoles doivent séparer leurs propres affaires de celles de l’association. On sait d’expérience que les choses peuvent vraiment mal tourner si des bénévoles tirent</w:t>
      </w:r>
      <w:r w:rsidR="00824A8C">
        <w:rPr>
          <w:lang w:val="fr-FR"/>
        </w:rPr>
        <w:t xml:space="preserve"> </w:t>
      </w:r>
      <w:r>
        <w:rPr>
          <w:lang w:val="fr-FR"/>
        </w:rPr>
        <w:t xml:space="preserve">(ou paraissent tirer) </w:t>
      </w:r>
      <w:r w:rsidR="00824A8C">
        <w:rPr>
          <w:lang w:val="fr-FR"/>
        </w:rPr>
        <w:t>profit</w:t>
      </w:r>
      <w:r>
        <w:rPr>
          <w:lang w:val="fr-FR"/>
        </w:rPr>
        <w:t xml:space="preserve"> de leur activité, p</w:t>
      </w:r>
      <w:r w:rsidR="00824A8C">
        <w:rPr>
          <w:lang w:val="fr-FR"/>
        </w:rPr>
        <w:t>ar exemple</w:t>
      </w:r>
      <w:r>
        <w:rPr>
          <w:lang w:val="fr-FR"/>
        </w:rPr>
        <w:t xml:space="preserve">, en </w:t>
      </w:r>
      <w:r w:rsidR="005C0C17">
        <w:rPr>
          <w:lang w:val="fr-FR"/>
        </w:rPr>
        <w:t xml:space="preserve">bénéficiant </w:t>
      </w:r>
      <w:r>
        <w:rPr>
          <w:lang w:val="fr-FR"/>
        </w:rPr>
        <w:t>du travail et des contacts de l’association pour solliciter des contrats de traduction et de nouveaux clients.</w:t>
      </w:r>
    </w:p>
    <w:p w:rsidR="00BB41F6" w:rsidRPr="0043308D" w:rsidRDefault="00BB41F6" w:rsidP="00D53416">
      <w:pPr>
        <w:pStyle w:val="Bullet"/>
        <w:numPr>
          <w:ilvl w:val="0"/>
          <w:numId w:val="0"/>
        </w:numPr>
        <w:ind w:left="284" w:hanging="284"/>
        <w:rPr>
          <w:sz w:val="12"/>
          <w:lang w:val="fr-FR"/>
        </w:rPr>
      </w:pPr>
    </w:p>
    <w:p w:rsidR="00BB41F6" w:rsidRPr="0043308D" w:rsidRDefault="00BB41F6" w:rsidP="00891583">
      <w:pPr>
        <w:rPr>
          <w:b/>
          <w:lang w:val="fr-FR"/>
        </w:rPr>
      </w:pPr>
      <w:r w:rsidRPr="0043308D">
        <w:rPr>
          <w:b/>
          <w:lang w:val="fr-FR"/>
        </w:rPr>
        <w:t>3.</w:t>
      </w:r>
      <w:r w:rsidR="004E5E77">
        <w:rPr>
          <w:b/>
          <w:lang w:val="fr-FR"/>
        </w:rPr>
        <w:tab/>
        <w:t>Habiliter et former les bénévoles</w:t>
      </w:r>
    </w:p>
    <w:p w:rsidR="00BB41F6" w:rsidRPr="0043308D" w:rsidRDefault="004E5E77" w:rsidP="00D53416">
      <w:pPr>
        <w:rPr>
          <w:lang w:val="fr-FR"/>
        </w:rPr>
      </w:pPr>
      <w:r>
        <w:rPr>
          <w:lang w:val="fr-FR"/>
        </w:rPr>
        <w:t>Le travail a</w:t>
      </w:r>
      <w:r w:rsidR="00BB41F6" w:rsidRPr="0043308D">
        <w:rPr>
          <w:lang w:val="fr-FR"/>
        </w:rPr>
        <w:t>ssociati</w:t>
      </w:r>
      <w:r>
        <w:rPr>
          <w:lang w:val="fr-FR"/>
        </w:rPr>
        <w:t xml:space="preserve">f est exigeant et nécessite souvent des compétences et un savoir-faire que les dirigeants ne possèdent pas. Vous devriez donc songer à offrir aux bénévoles des séminaires ou un encadrement qui les aideront à développer leurs compétences et à répondre </w:t>
      </w:r>
      <w:r w:rsidR="00824A8C">
        <w:rPr>
          <w:lang w:val="fr-FR"/>
        </w:rPr>
        <w:t xml:space="preserve">à leurs </w:t>
      </w:r>
      <w:r>
        <w:rPr>
          <w:lang w:val="fr-FR"/>
        </w:rPr>
        <w:t>attentes. Vous pourriez envisager un manuel ou un programme d’orientation pour les nouveaux dirigeants. De</w:t>
      </w:r>
      <w:r w:rsidR="003A6E45">
        <w:rPr>
          <w:lang w:val="fr-FR"/>
        </w:rPr>
        <w:t xml:space="preserve"> plus, de</w:t>
      </w:r>
      <w:r>
        <w:rPr>
          <w:lang w:val="fr-FR"/>
        </w:rPr>
        <w:t xml:space="preserve">s descriptions de </w:t>
      </w:r>
      <w:r w:rsidR="003A6E45">
        <w:rPr>
          <w:lang w:val="fr-FR"/>
        </w:rPr>
        <w:t>tâches</w:t>
      </w:r>
      <w:r>
        <w:rPr>
          <w:lang w:val="fr-FR"/>
        </w:rPr>
        <w:t xml:space="preserve"> claires s’avèrent utiles pour éviter l’épuisement des bénévoles.</w:t>
      </w:r>
    </w:p>
    <w:p w:rsidR="00BB41F6" w:rsidRPr="0043308D" w:rsidRDefault="00BB41F6" w:rsidP="00D53416">
      <w:pPr>
        <w:rPr>
          <w:sz w:val="10"/>
          <w:lang w:val="fr-FR"/>
        </w:rPr>
      </w:pPr>
    </w:p>
    <w:p w:rsidR="00BB41F6" w:rsidRPr="0043308D" w:rsidRDefault="003A6E45" w:rsidP="00891583">
      <w:pPr>
        <w:rPr>
          <w:b/>
          <w:lang w:val="fr-FR"/>
        </w:rPr>
      </w:pPr>
      <w:r>
        <w:rPr>
          <w:b/>
          <w:lang w:val="fr-FR"/>
        </w:rPr>
        <w:t>4.</w:t>
      </w:r>
      <w:r>
        <w:rPr>
          <w:b/>
          <w:lang w:val="fr-FR"/>
        </w:rPr>
        <w:tab/>
        <w:t>Le travail rémunéré peut compléter utilement le bénévolat</w:t>
      </w:r>
    </w:p>
    <w:p w:rsidR="00BB41F6" w:rsidRPr="0043308D" w:rsidRDefault="003A6E45" w:rsidP="00D53416">
      <w:pPr>
        <w:rPr>
          <w:lang w:val="fr-FR"/>
        </w:rPr>
      </w:pPr>
      <w:r>
        <w:rPr>
          <w:lang w:val="fr-FR"/>
        </w:rPr>
        <w:t>Toutes les associations professionnelles du monde reposent sur le bénévolat. Cependant, lorsqu’elle</w:t>
      </w:r>
      <w:r w:rsidR="00824A8C">
        <w:rPr>
          <w:lang w:val="fr-FR"/>
        </w:rPr>
        <w:t>s</w:t>
      </w:r>
      <w:r>
        <w:rPr>
          <w:lang w:val="fr-FR"/>
        </w:rPr>
        <w:t xml:space="preserve"> </w:t>
      </w:r>
      <w:r w:rsidR="00824A8C">
        <w:rPr>
          <w:lang w:val="fr-FR"/>
        </w:rPr>
        <w:t xml:space="preserve">atteignent </w:t>
      </w:r>
      <w:r>
        <w:rPr>
          <w:lang w:val="fr-FR"/>
        </w:rPr>
        <w:t>une certaine taille, l’organisation pourrait se doter d’un personnel de secrétariat rémunéré vu l’ampleur de la charge de travail administratif.</w:t>
      </w:r>
    </w:p>
    <w:p w:rsidR="00BB41F6" w:rsidRPr="0043308D" w:rsidRDefault="00BB41F6" w:rsidP="00D53416">
      <w:pPr>
        <w:rPr>
          <w:sz w:val="8"/>
          <w:lang w:val="fr-FR"/>
        </w:rPr>
      </w:pPr>
    </w:p>
    <w:p w:rsidR="00BB41F6" w:rsidRPr="0043308D" w:rsidRDefault="003A6E45" w:rsidP="00D53416">
      <w:pPr>
        <w:rPr>
          <w:lang w:val="fr-FR"/>
        </w:rPr>
      </w:pPr>
      <w:r>
        <w:rPr>
          <w:lang w:val="fr-FR"/>
        </w:rPr>
        <w:t>De plus, il s’avère utile de retenir de façon ponctuelle ou régulière les services de professionnels de l’extérieur, notamment dans le domaine du droit ou des relations publiques.</w:t>
      </w:r>
    </w:p>
    <w:p w:rsidR="00BB41F6" w:rsidRPr="0043308D" w:rsidRDefault="00BB41F6" w:rsidP="00D53416">
      <w:pPr>
        <w:rPr>
          <w:sz w:val="12"/>
          <w:lang w:val="fr-FR"/>
        </w:rPr>
      </w:pPr>
    </w:p>
    <w:p w:rsidR="00BB41F6" w:rsidRPr="0043308D" w:rsidRDefault="003A6E45" w:rsidP="005B33D1">
      <w:pPr>
        <w:rPr>
          <w:lang w:val="fr-FR"/>
        </w:rPr>
      </w:pPr>
      <w:r>
        <w:rPr>
          <w:lang w:val="fr-FR"/>
        </w:rPr>
        <w:t xml:space="preserve">Cependant, n’oubliez pas que les décisions stratégiques doivent toujours être prises par les membres réunis en assemblée générale ou par des bénévoles élus par les membres, et non par des employés rémunérés ou des technocrates non élus. En </w:t>
      </w:r>
      <w:r w:rsidR="00D7511B">
        <w:rPr>
          <w:lang w:val="fr-FR"/>
        </w:rPr>
        <w:t xml:space="preserve">effet, </w:t>
      </w:r>
      <w:r>
        <w:rPr>
          <w:lang w:val="fr-FR"/>
        </w:rPr>
        <w:t xml:space="preserve">les décisions stratégiques </w:t>
      </w:r>
      <w:r w:rsidR="00D7511B">
        <w:rPr>
          <w:lang w:val="fr-FR"/>
        </w:rPr>
        <w:t xml:space="preserve">auront plus de chances de s’appuyer sur des compétences professionnelles et de viser uniquement les intérêts des praticiens de la profession si elles sont confiées </w:t>
      </w:r>
      <w:r>
        <w:rPr>
          <w:lang w:val="fr-FR"/>
        </w:rPr>
        <w:t xml:space="preserve">aux membres ou aux dirigeants élus de l’association, </w:t>
      </w:r>
      <w:r w:rsidR="00D7511B">
        <w:rPr>
          <w:lang w:val="fr-FR"/>
        </w:rPr>
        <w:t>plutôt qu’à des « bureaucrates » qui ont naturellement tendance à étendre leur</w:t>
      </w:r>
      <w:r w:rsidR="0049198A">
        <w:rPr>
          <w:lang w:val="fr-FR"/>
        </w:rPr>
        <w:t>s</w:t>
      </w:r>
      <w:r w:rsidR="00D7511B">
        <w:rPr>
          <w:lang w:val="fr-FR"/>
        </w:rPr>
        <w:t xml:space="preserve"> champs d’activité pour justifier leur existence.</w:t>
      </w:r>
    </w:p>
    <w:p w:rsidR="00BB41F6" w:rsidRPr="0043308D" w:rsidRDefault="00BB41F6" w:rsidP="00294757">
      <w:pPr>
        <w:pStyle w:val="Titre"/>
        <w:rPr>
          <w:sz w:val="20"/>
          <w:lang w:val="fr-FR"/>
        </w:rPr>
      </w:pPr>
      <w:r w:rsidRPr="0043308D">
        <w:rPr>
          <w:lang w:val="fr-FR"/>
        </w:rPr>
        <w:br w:type="page"/>
      </w:r>
      <w:bookmarkStart w:id="41" w:name="_Toc442958160"/>
      <w:bookmarkStart w:id="42" w:name="_Toc442966538"/>
      <w:bookmarkStart w:id="43" w:name="_Toc442966806"/>
      <w:bookmarkStart w:id="44" w:name="_Toc442967068"/>
      <w:bookmarkStart w:id="45" w:name="_Toc442967212"/>
      <w:r w:rsidR="00D076B0" w:rsidRPr="0043308D">
        <w:rPr>
          <w:b w:val="0"/>
          <w:i/>
          <w:lang w:val="fr-FR"/>
        </w:rPr>
        <w:lastRenderedPageBreak/>
        <w:t>Chap</w:t>
      </w:r>
      <w:r w:rsidR="00D076B0">
        <w:rPr>
          <w:b w:val="0"/>
          <w:i/>
          <w:lang w:val="fr-FR"/>
        </w:rPr>
        <w:t>itre </w:t>
      </w:r>
      <w:r w:rsidRPr="0043308D">
        <w:rPr>
          <w:b w:val="0"/>
          <w:i/>
          <w:lang w:val="fr-FR"/>
        </w:rPr>
        <w:t>5</w:t>
      </w:r>
      <w:bookmarkEnd w:id="41"/>
      <w:bookmarkEnd w:id="42"/>
      <w:bookmarkEnd w:id="43"/>
      <w:r w:rsidR="00294757" w:rsidRPr="0043308D">
        <w:rPr>
          <w:b w:val="0"/>
          <w:i/>
          <w:lang w:val="fr-FR"/>
        </w:rPr>
        <w:br/>
      </w:r>
      <w:bookmarkStart w:id="46" w:name="_Toc442958161"/>
      <w:bookmarkStart w:id="47" w:name="_Toc442966539"/>
      <w:bookmarkStart w:id="48" w:name="_Toc442966807"/>
      <w:r w:rsidR="00C3765A">
        <w:rPr>
          <w:lang w:val="fr-FR"/>
        </w:rPr>
        <w:t>Avantages de l'</w:t>
      </w:r>
      <w:r w:rsidRPr="0043308D">
        <w:rPr>
          <w:lang w:val="fr-FR"/>
        </w:rPr>
        <w:t xml:space="preserve">association </w:t>
      </w:r>
      <w:r w:rsidR="00C3765A">
        <w:rPr>
          <w:lang w:val="fr-FR"/>
        </w:rPr>
        <w:t>pour ses membres</w:t>
      </w:r>
      <w:bookmarkEnd w:id="44"/>
      <w:bookmarkEnd w:id="45"/>
      <w:bookmarkEnd w:id="46"/>
      <w:bookmarkEnd w:id="47"/>
      <w:bookmarkEnd w:id="48"/>
    </w:p>
    <w:p w:rsidR="00BB41F6" w:rsidRPr="0043308D" w:rsidRDefault="00BB41F6" w:rsidP="00D53BC1">
      <w:pPr>
        <w:rPr>
          <w:lang w:val="fr-FR"/>
        </w:rPr>
      </w:pPr>
    </w:p>
    <w:p w:rsidR="00BB41F6" w:rsidRPr="0043308D" w:rsidRDefault="00BB41F6" w:rsidP="00D53BC1">
      <w:pPr>
        <w:rPr>
          <w:lang w:val="fr-FR"/>
        </w:rPr>
      </w:pPr>
    </w:p>
    <w:p w:rsidR="00BB41F6" w:rsidRPr="0043308D" w:rsidRDefault="00BB41F6" w:rsidP="00D53BC1">
      <w:pPr>
        <w:rPr>
          <w:lang w:val="fr-FR"/>
        </w:rPr>
      </w:pPr>
    </w:p>
    <w:p w:rsidR="00BB41F6" w:rsidRPr="0043308D" w:rsidRDefault="0070203D" w:rsidP="00D53BC1">
      <w:pPr>
        <w:rPr>
          <w:lang w:val="fr-FR"/>
        </w:rPr>
      </w:pPr>
      <w:r>
        <w:rPr>
          <w:noProof/>
          <w:lang w:val="fr-FR" w:eastAsia="en-ZA"/>
        </w:rPr>
        <w:pict>
          <v:shape id="_x0000_s1031" type="#_x0000_t202" style="position:absolute;left:0;text-align:left;margin-left:351pt;margin-top:56.9pt;width:153.6pt;height:99.75pt;z-index:-251657216;visibility:visible" wrapcoords="-105 -177 -105 21423 21705 21423 21705 -177 -10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">
            <v:textbox>
              <w:txbxContent>
                <w:p w:rsidR="00000000" w:rsidRDefault="00EC74D7">
                  <w:pPr>
                    <w:pStyle w:val="Hints"/>
                    <w:rPr>
                      <w:b/>
                      <w:lang w:val="fr-FR"/>
                    </w:rPr>
                  </w:pPr>
                  <w:r>
                    <w:rPr>
                      <w:b/>
                      <w:lang w:val="fr-FR"/>
                    </w:rPr>
                    <w:t>Conseil à retenir</w:t>
                  </w:r>
                  <w:proofErr w:type="gramStart"/>
                  <w:r>
                    <w:rPr>
                      <w:b/>
                      <w:lang w:val="fr-FR"/>
                    </w:rPr>
                    <w:t>  </w:t>
                  </w:r>
                  <w:r w:rsidR="0070203D" w:rsidRPr="0070203D">
                    <w:rPr>
                      <w:b/>
                      <w:lang w:val="fr-FR"/>
                    </w:rPr>
                    <w:t>:</w:t>
                  </w:r>
                  <w:proofErr w:type="gramEnd"/>
                </w:p>
                <w:p w:rsidR="00000000" w:rsidRDefault="00EC74D7">
                  <w:pPr>
                    <w:pStyle w:val="Hints"/>
                    <w:rPr>
                      <w:lang w:val="fr-FR"/>
                    </w:rPr>
                  </w:pPr>
                  <w:r>
                    <w:rPr>
                      <w:lang w:val="fr-FR"/>
                    </w:rPr>
                    <w:t>Affichez une liste des avantages de l’adhésion bien en vue dans votre site Web pour retenir les visiteurs qui envisagent de devenir membres de votre a</w:t>
                  </w:r>
                  <w:r w:rsidRPr="00FB6BEA">
                    <w:rPr>
                      <w:lang w:val="fr-FR"/>
                    </w:rPr>
                    <w:t>ssociation.</w:t>
                  </w:r>
                </w:p>
              </w:txbxContent>
            </v:textbox>
            <w10:wrap type="tight"/>
          </v:shape>
        </w:pict>
      </w:r>
      <w:r w:rsidR="00C3765A">
        <w:rPr>
          <w:lang w:val="fr-FR"/>
        </w:rPr>
        <w:t>Avant d’adhérer à une</w:t>
      </w:r>
      <w:r w:rsidR="00BB41F6" w:rsidRPr="0043308D">
        <w:rPr>
          <w:lang w:val="fr-FR"/>
        </w:rPr>
        <w:t xml:space="preserve"> association, </w:t>
      </w:r>
      <w:r w:rsidR="00C3765A">
        <w:rPr>
          <w:lang w:val="fr-FR"/>
        </w:rPr>
        <w:t xml:space="preserve">les </w:t>
      </w:r>
      <w:r w:rsidR="00FB6BEA">
        <w:rPr>
          <w:lang w:val="fr-FR"/>
        </w:rPr>
        <w:t>gens</w:t>
      </w:r>
      <w:r w:rsidR="00C3765A">
        <w:rPr>
          <w:lang w:val="fr-FR"/>
        </w:rPr>
        <w:t xml:space="preserve"> veulent savoir quels avantages ils en retireront. Vous devez donc formuler clairement ces avantages et </w:t>
      </w:r>
      <w:r w:rsidR="00FB6BEA">
        <w:rPr>
          <w:lang w:val="fr-FR"/>
        </w:rPr>
        <w:t xml:space="preserve">les </w:t>
      </w:r>
      <w:r w:rsidR="00C3765A">
        <w:rPr>
          <w:lang w:val="fr-FR"/>
        </w:rPr>
        <w:t xml:space="preserve">communiquer à vos membres potentiels dans votre site </w:t>
      </w:r>
      <w:r w:rsidR="00343211">
        <w:rPr>
          <w:lang w:val="fr-FR"/>
        </w:rPr>
        <w:t>Web</w:t>
      </w:r>
      <w:r w:rsidR="00C3765A">
        <w:rPr>
          <w:lang w:val="fr-FR"/>
        </w:rPr>
        <w:t xml:space="preserve">. Vous pourriez aussi décrire les avantages de l’appartenance à votre association dans des feuillets d’information ou des dépliants que vous distribuerez lors d’événements et dans des lieux publics. Puisque le site </w:t>
      </w:r>
      <w:r w:rsidR="00343211">
        <w:rPr>
          <w:lang w:val="fr-FR"/>
        </w:rPr>
        <w:t xml:space="preserve">Web </w:t>
      </w:r>
      <w:r w:rsidR="00C3765A">
        <w:rPr>
          <w:lang w:val="fr-FR"/>
        </w:rPr>
        <w:t>est souvent le premier point de contact des membres éventuels avec l’association, il faut veiller à ce que les avantages y figurent</w:t>
      </w:r>
      <w:r w:rsidR="0049198A">
        <w:rPr>
          <w:lang w:val="fr-FR"/>
        </w:rPr>
        <w:t> </w:t>
      </w:r>
      <w:r w:rsidR="00BB41F6" w:rsidRPr="0043308D">
        <w:rPr>
          <w:lang w:val="fr-FR"/>
        </w:rPr>
        <w:t>!</w:t>
      </w:r>
    </w:p>
    <w:p w:rsidR="00BB41F6" w:rsidRPr="0043308D" w:rsidRDefault="00BB41F6" w:rsidP="00D53BC1">
      <w:pPr>
        <w:rPr>
          <w:lang w:val="fr-FR"/>
        </w:rPr>
      </w:pPr>
    </w:p>
    <w:p w:rsidR="00BB41F6" w:rsidRPr="0043308D" w:rsidRDefault="00FB6BEA" w:rsidP="00D53BC1">
      <w:pPr>
        <w:rPr>
          <w:lang w:val="fr-FR"/>
        </w:rPr>
      </w:pPr>
      <w:r>
        <w:rPr>
          <w:lang w:val="fr-FR"/>
        </w:rPr>
        <w:t xml:space="preserve">Vous trouverez ci-dessous une liste et une description de certains avantages couramment offerts aux membres d’une </w:t>
      </w:r>
      <w:r w:rsidR="00BB41F6" w:rsidRPr="0043308D">
        <w:rPr>
          <w:lang w:val="fr-FR"/>
        </w:rPr>
        <w:t xml:space="preserve">association. </w:t>
      </w:r>
      <w:r>
        <w:rPr>
          <w:lang w:val="fr-FR"/>
        </w:rPr>
        <w:t>Il peut y en avoir d’autres</w:t>
      </w:r>
      <w:r w:rsidR="00BB41F6" w:rsidRPr="0043308D">
        <w:rPr>
          <w:lang w:val="fr-FR"/>
        </w:rPr>
        <w:t xml:space="preserve">. </w:t>
      </w:r>
      <w:r>
        <w:rPr>
          <w:lang w:val="fr-FR"/>
        </w:rPr>
        <w:t>Vous ne serez peut-être pas en mesure d’offrir une foule d’avantages dès le départ, mais vous pourrez travailler à en proposer davantage aux membres à mesure que votre association grandit et se développe</w:t>
      </w:r>
      <w:r w:rsidR="00BB41F6" w:rsidRPr="0043308D">
        <w:rPr>
          <w:lang w:val="fr-FR"/>
        </w:rPr>
        <w:t>.</w:t>
      </w:r>
    </w:p>
    <w:p w:rsidR="00BB41F6" w:rsidRPr="0043308D" w:rsidRDefault="00BB41F6" w:rsidP="00D53BC1">
      <w:pPr>
        <w:rPr>
          <w:lang w:val="fr-FR"/>
        </w:rPr>
      </w:pPr>
    </w:p>
    <w:p w:rsidR="00BB41F6" w:rsidRPr="0043308D" w:rsidRDefault="000B0CC4" w:rsidP="009B05BE">
      <w:pPr>
        <w:rPr>
          <w:b/>
          <w:lang w:val="fr-FR"/>
        </w:rPr>
      </w:pPr>
      <w:r>
        <w:rPr>
          <w:b/>
          <w:lang w:val="fr-FR"/>
        </w:rPr>
        <w:t>1.</w:t>
      </w:r>
      <w:r>
        <w:rPr>
          <w:b/>
          <w:lang w:val="fr-FR"/>
        </w:rPr>
        <w:tab/>
        <w:t>Inscription dans le répertoire en ligne de l’</w:t>
      </w:r>
      <w:r w:rsidR="00BB41F6" w:rsidRPr="0043308D">
        <w:rPr>
          <w:b/>
          <w:lang w:val="fr-FR"/>
        </w:rPr>
        <w:t>association</w:t>
      </w:r>
    </w:p>
    <w:p w:rsidR="00BB41F6" w:rsidRPr="0043308D" w:rsidRDefault="000B0CC4" w:rsidP="00D53BC1">
      <w:pPr>
        <w:rPr>
          <w:lang w:val="fr-FR"/>
        </w:rPr>
      </w:pPr>
      <w:r>
        <w:rPr>
          <w:lang w:val="fr-FR"/>
        </w:rPr>
        <w:t xml:space="preserve">Souvent, le site </w:t>
      </w:r>
      <w:r w:rsidR="00343211">
        <w:rPr>
          <w:lang w:val="fr-FR"/>
        </w:rPr>
        <w:t xml:space="preserve">Web </w:t>
      </w:r>
      <w:r>
        <w:rPr>
          <w:lang w:val="fr-FR"/>
        </w:rPr>
        <w:t>d’une association donne accès à une base de données sur les membres contenant entre autres les renseignements usuels suivants :</w:t>
      </w:r>
    </w:p>
    <w:p w:rsidR="00BB41F6" w:rsidRPr="0043308D" w:rsidRDefault="00BB41F6" w:rsidP="00D53BC1">
      <w:pPr>
        <w:rPr>
          <w:lang w:val="fr-FR"/>
        </w:rPr>
      </w:pPr>
    </w:p>
    <w:p w:rsidR="00BB41F6" w:rsidRPr="0043308D" w:rsidRDefault="0049198A" w:rsidP="00D207BA">
      <w:pPr>
        <w:numPr>
          <w:ilvl w:val="0"/>
          <w:numId w:val="5"/>
        </w:numPr>
        <w:rPr>
          <w:lang w:val="fr-FR"/>
        </w:rPr>
      </w:pPr>
      <w:r>
        <w:rPr>
          <w:lang w:val="fr-FR"/>
        </w:rPr>
        <w:t xml:space="preserve">coordonnées </w:t>
      </w:r>
      <w:r w:rsidR="000B0CC4">
        <w:rPr>
          <w:lang w:val="fr-FR"/>
        </w:rPr>
        <w:t>des membres, comme les numéros de téléphone</w:t>
      </w:r>
      <w:r>
        <w:rPr>
          <w:lang w:val="fr-FR"/>
        </w:rPr>
        <w:t>, e-mails ;</w:t>
      </w:r>
    </w:p>
    <w:p w:rsidR="00BB41F6" w:rsidRPr="0043308D" w:rsidRDefault="0049198A" w:rsidP="00D207BA">
      <w:pPr>
        <w:numPr>
          <w:ilvl w:val="0"/>
          <w:numId w:val="5"/>
        </w:numPr>
        <w:rPr>
          <w:lang w:val="fr-FR"/>
        </w:rPr>
      </w:pPr>
      <w:r>
        <w:rPr>
          <w:lang w:val="fr-FR"/>
        </w:rPr>
        <w:t xml:space="preserve">combinaisons </w:t>
      </w:r>
      <w:r w:rsidR="000B0CC4">
        <w:rPr>
          <w:lang w:val="fr-FR"/>
        </w:rPr>
        <w:t>linguistiques dans lesquelles les membres travaillent</w:t>
      </w:r>
      <w:r>
        <w:rPr>
          <w:lang w:val="fr-FR"/>
        </w:rPr>
        <w:t> ;</w:t>
      </w:r>
    </w:p>
    <w:p w:rsidR="00BB41F6" w:rsidRPr="0043308D" w:rsidRDefault="0049198A" w:rsidP="00D207BA">
      <w:pPr>
        <w:numPr>
          <w:ilvl w:val="0"/>
          <w:numId w:val="5"/>
        </w:numPr>
        <w:rPr>
          <w:lang w:val="fr-FR"/>
        </w:rPr>
      </w:pPr>
      <w:r>
        <w:rPr>
          <w:lang w:val="fr-FR"/>
        </w:rPr>
        <w:t xml:space="preserve">services </w:t>
      </w:r>
      <w:r w:rsidR="000B0CC4">
        <w:rPr>
          <w:lang w:val="fr-FR"/>
        </w:rPr>
        <w:t xml:space="preserve">offerts par les membres (traduction, interprétation, </w:t>
      </w:r>
      <w:r w:rsidR="00320849">
        <w:rPr>
          <w:lang w:val="fr-FR"/>
        </w:rPr>
        <w:t xml:space="preserve">correction de textes, relecture, </w:t>
      </w:r>
      <w:r w:rsidR="00BB41F6" w:rsidRPr="0043308D">
        <w:rPr>
          <w:lang w:val="fr-FR"/>
        </w:rPr>
        <w:t>etc.)</w:t>
      </w:r>
      <w:r>
        <w:rPr>
          <w:lang w:val="fr-FR"/>
        </w:rPr>
        <w:t> ;</w:t>
      </w:r>
    </w:p>
    <w:p w:rsidR="00BB41F6" w:rsidRPr="0043308D" w:rsidRDefault="0049198A" w:rsidP="00D207BA">
      <w:pPr>
        <w:numPr>
          <w:ilvl w:val="0"/>
          <w:numId w:val="5"/>
        </w:numPr>
        <w:rPr>
          <w:lang w:val="fr-FR"/>
        </w:rPr>
      </w:pPr>
      <w:r>
        <w:rPr>
          <w:lang w:val="fr-FR"/>
        </w:rPr>
        <w:t>c</w:t>
      </w:r>
      <w:r w:rsidRPr="0043308D">
        <w:rPr>
          <w:lang w:val="fr-FR"/>
        </w:rPr>
        <w:t xml:space="preserve">ertification </w:t>
      </w:r>
      <w:r w:rsidR="00BB41F6" w:rsidRPr="0043308D">
        <w:rPr>
          <w:lang w:val="fr-FR"/>
        </w:rPr>
        <w:t>o</w:t>
      </w:r>
      <w:r w:rsidR="00320849">
        <w:rPr>
          <w:lang w:val="fr-FR"/>
        </w:rPr>
        <w:t>u agrément des membres</w:t>
      </w:r>
      <w:r>
        <w:rPr>
          <w:lang w:val="fr-FR"/>
        </w:rPr>
        <w:t> ;</w:t>
      </w:r>
    </w:p>
    <w:p w:rsidR="00BB41F6" w:rsidRPr="0043308D" w:rsidRDefault="0049198A" w:rsidP="00D207BA">
      <w:pPr>
        <w:numPr>
          <w:ilvl w:val="0"/>
          <w:numId w:val="5"/>
        </w:numPr>
        <w:rPr>
          <w:lang w:val="fr-FR"/>
        </w:rPr>
      </w:pPr>
      <w:r>
        <w:rPr>
          <w:lang w:val="fr-FR"/>
        </w:rPr>
        <w:t xml:space="preserve">qualifications </w:t>
      </w:r>
      <w:r w:rsidR="00320849">
        <w:rPr>
          <w:lang w:val="fr-FR"/>
        </w:rPr>
        <w:t>formelles ou professionnelles des membres</w:t>
      </w:r>
      <w:r>
        <w:rPr>
          <w:lang w:val="fr-FR"/>
        </w:rPr>
        <w:t>.</w:t>
      </w:r>
    </w:p>
    <w:p w:rsidR="00BB41F6" w:rsidRPr="0043308D" w:rsidRDefault="00BB41F6" w:rsidP="00D53BC1">
      <w:pPr>
        <w:rPr>
          <w:lang w:val="fr-FR"/>
        </w:rPr>
      </w:pPr>
    </w:p>
    <w:p w:rsidR="00BB41F6" w:rsidRPr="0043308D" w:rsidRDefault="00320849" w:rsidP="00D53BC1">
      <w:pPr>
        <w:rPr>
          <w:lang w:val="fr-FR"/>
        </w:rPr>
      </w:pPr>
      <w:r>
        <w:rPr>
          <w:lang w:val="fr-FR"/>
        </w:rPr>
        <w:t>L’inscription à ce répertoire est habituellement volontaire.</w:t>
      </w:r>
      <w:r w:rsidR="00150074">
        <w:rPr>
          <w:lang w:val="fr-FR"/>
        </w:rPr>
        <w:t xml:space="preserve"> Vous pouvez décider de l’offrir moyennant des frais supplémentaires. Les membres verront dans ce répertoire une façon de proposer leurs services à des clients qui trouveront facilement le praticien langagier apte à accomplir le travail désiré dans la combinaison linguistique voulue</w:t>
      </w:r>
      <w:r w:rsidR="00BB41F6" w:rsidRPr="0043308D">
        <w:rPr>
          <w:lang w:val="fr-FR"/>
        </w:rPr>
        <w:t xml:space="preserve">. </w:t>
      </w:r>
      <w:r w:rsidR="00150074">
        <w:rPr>
          <w:lang w:val="fr-FR"/>
        </w:rPr>
        <w:t xml:space="preserve">Ainsi, ce répertoire sert de trait d’union entre les clients et les </w:t>
      </w:r>
      <w:r w:rsidR="00C537C2">
        <w:rPr>
          <w:lang w:val="fr-FR"/>
        </w:rPr>
        <w:t>praticiens des professions langagières</w:t>
      </w:r>
      <w:r w:rsidR="00BB41F6" w:rsidRPr="0043308D">
        <w:rPr>
          <w:lang w:val="fr-FR"/>
        </w:rPr>
        <w:t>.</w:t>
      </w:r>
    </w:p>
    <w:p w:rsidR="00BB41F6" w:rsidRPr="0043308D" w:rsidRDefault="00BB41F6" w:rsidP="00D53BC1">
      <w:pPr>
        <w:rPr>
          <w:lang w:val="fr-FR"/>
        </w:rPr>
      </w:pPr>
    </w:p>
    <w:p w:rsidR="00BB41F6" w:rsidRPr="0043308D" w:rsidRDefault="00BB41F6" w:rsidP="009B05BE">
      <w:pPr>
        <w:rPr>
          <w:b/>
          <w:lang w:val="fr-FR"/>
        </w:rPr>
      </w:pPr>
      <w:r w:rsidRPr="0043308D">
        <w:rPr>
          <w:b/>
          <w:lang w:val="fr-FR"/>
        </w:rPr>
        <w:t>2.</w:t>
      </w:r>
      <w:r w:rsidRPr="0043308D">
        <w:rPr>
          <w:b/>
          <w:lang w:val="fr-FR"/>
        </w:rPr>
        <w:tab/>
      </w:r>
      <w:r w:rsidR="00C537C2">
        <w:rPr>
          <w:b/>
          <w:lang w:val="fr-FR"/>
        </w:rPr>
        <w:t xml:space="preserve">Accès aux contenus du site </w:t>
      </w:r>
      <w:r w:rsidR="00343211">
        <w:rPr>
          <w:b/>
          <w:lang w:val="fr-FR"/>
        </w:rPr>
        <w:t xml:space="preserve">Web </w:t>
      </w:r>
      <w:r w:rsidR="00C537C2">
        <w:rPr>
          <w:b/>
          <w:lang w:val="fr-FR"/>
        </w:rPr>
        <w:t>réservés aux membres</w:t>
      </w:r>
    </w:p>
    <w:p w:rsidR="00BB41F6" w:rsidRPr="0043308D" w:rsidRDefault="00C537C2" w:rsidP="00D53BC1">
      <w:pPr>
        <w:rPr>
          <w:szCs w:val="24"/>
          <w:lang w:val="fr-FR" w:eastAsia="en-ZA"/>
        </w:rPr>
      </w:pPr>
      <w:r>
        <w:rPr>
          <w:szCs w:val="24"/>
          <w:lang w:val="fr-FR" w:eastAsia="en-ZA"/>
        </w:rPr>
        <w:t xml:space="preserve">Souvent, le site </w:t>
      </w:r>
      <w:r w:rsidR="00343211">
        <w:rPr>
          <w:szCs w:val="24"/>
          <w:lang w:val="fr-FR" w:eastAsia="en-ZA"/>
        </w:rPr>
        <w:t xml:space="preserve">Web </w:t>
      </w:r>
      <w:r>
        <w:rPr>
          <w:szCs w:val="24"/>
          <w:lang w:val="fr-FR" w:eastAsia="en-ZA"/>
        </w:rPr>
        <w:t xml:space="preserve">d’une association comporte une section à laquelle seuls les membres ont accès. Ces derniers y trouvent des offres d’emploi, des bulletins, des invitations à des événements, ainsi que les politiques de l’association, les procès-verbaux des assemblées annuelles et d’autres publications internes, parfois également externes. À cela peuvent s’ajouter des ressources comme des dictionnaires en ligne ou des glossaires terminologiques. Cet accès à une zone réservée constitue </w:t>
      </w:r>
      <w:r w:rsidR="007939E5">
        <w:rPr>
          <w:szCs w:val="24"/>
          <w:lang w:val="fr-FR" w:eastAsia="en-ZA"/>
        </w:rPr>
        <w:t>un avantage indéniable de l’appartenance à l’association.</w:t>
      </w:r>
    </w:p>
    <w:p w:rsidR="00BB41F6" w:rsidRPr="0043308D" w:rsidRDefault="00BB41F6" w:rsidP="00D53BC1">
      <w:pPr>
        <w:rPr>
          <w:b/>
          <w:szCs w:val="20"/>
          <w:lang w:val="fr-FR" w:eastAsia="en-ZA"/>
        </w:rPr>
      </w:pPr>
    </w:p>
    <w:p w:rsidR="00BB41F6" w:rsidRPr="0043308D" w:rsidRDefault="00BB41F6" w:rsidP="00D207BA">
      <w:pPr>
        <w:rPr>
          <w:b/>
          <w:lang w:val="fr-FR" w:eastAsia="en-ZA"/>
        </w:rPr>
      </w:pPr>
      <w:r w:rsidRPr="0043308D">
        <w:rPr>
          <w:b/>
          <w:kern w:val="24"/>
          <w:lang w:val="fr-FR" w:eastAsia="en-ZA"/>
        </w:rPr>
        <w:t>3.</w:t>
      </w:r>
      <w:r w:rsidRPr="0043308D">
        <w:rPr>
          <w:b/>
          <w:kern w:val="24"/>
          <w:lang w:val="fr-FR" w:eastAsia="en-ZA"/>
        </w:rPr>
        <w:tab/>
      </w:r>
      <w:r w:rsidR="007939E5">
        <w:rPr>
          <w:b/>
          <w:kern w:val="24"/>
          <w:lang w:val="fr-FR" w:eastAsia="en-ZA"/>
        </w:rPr>
        <w:t>Offres d’emploi et publicités</w:t>
      </w:r>
    </w:p>
    <w:p w:rsidR="00BB41F6" w:rsidRPr="0043308D" w:rsidRDefault="007939E5" w:rsidP="00D207BA">
      <w:pPr>
        <w:rPr>
          <w:lang w:val="fr-FR"/>
        </w:rPr>
      </w:pPr>
      <w:r>
        <w:rPr>
          <w:lang w:val="fr-FR"/>
        </w:rPr>
        <w:t>Souvent, les empl</w:t>
      </w:r>
      <w:r w:rsidR="00BB41F6" w:rsidRPr="0043308D">
        <w:rPr>
          <w:lang w:val="fr-FR"/>
        </w:rPr>
        <w:t>oye</w:t>
      </w:r>
      <w:r>
        <w:rPr>
          <w:lang w:val="fr-FR"/>
        </w:rPr>
        <w:t>u</w:t>
      </w:r>
      <w:r w:rsidR="00BB41F6" w:rsidRPr="0043308D">
        <w:rPr>
          <w:lang w:val="fr-FR"/>
        </w:rPr>
        <w:t xml:space="preserve">rs </w:t>
      </w:r>
      <w:r>
        <w:rPr>
          <w:lang w:val="fr-FR"/>
        </w:rPr>
        <w:t xml:space="preserve">et les agences de placement </w:t>
      </w:r>
      <w:r w:rsidR="00275D41">
        <w:rPr>
          <w:lang w:val="fr-FR"/>
        </w:rPr>
        <w:t xml:space="preserve">transmettent </w:t>
      </w:r>
      <w:r>
        <w:rPr>
          <w:lang w:val="fr-FR"/>
        </w:rPr>
        <w:t>le détail des postes à pourvoir et des projets spéciaux aux associations qui en informent leurs membres. De plus, les associations diffusent souvent auprès de leurs membres des publicités et des offres spéciales de produits (outils de TAO, livres, etc.), ainsi que des invitations à des événements (conférences, ateliers, séances de formation, etc.)</w:t>
      </w:r>
      <w:r w:rsidR="00BB41F6" w:rsidRPr="0043308D">
        <w:rPr>
          <w:lang w:val="fr-FR"/>
        </w:rPr>
        <w:t xml:space="preserve">. </w:t>
      </w:r>
      <w:r>
        <w:rPr>
          <w:lang w:val="fr-FR"/>
        </w:rPr>
        <w:t xml:space="preserve">Elles peuvent aussi afficher ces renseignements pendant un certain temps dans la section de leur site </w:t>
      </w:r>
      <w:r w:rsidR="00343211">
        <w:rPr>
          <w:lang w:val="fr-FR"/>
        </w:rPr>
        <w:t xml:space="preserve">Web </w:t>
      </w:r>
      <w:r>
        <w:rPr>
          <w:lang w:val="fr-FR"/>
        </w:rPr>
        <w:t>réservée aux membres, qui pourront ainsi s’y reporter ultérieurement.</w:t>
      </w:r>
    </w:p>
    <w:p w:rsidR="00BB41F6" w:rsidRPr="0043308D" w:rsidRDefault="00BB41F6" w:rsidP="00D207BA">
      <w:pPr>
        <w:rPr>
          <w:lang w:val="fr-FR"/>
        </w:rPr>
      </w:pPr>
    </w:p>
    <w:p w:rsidR="00BB41F6" w:rsidRPr="0043308D" w:rsidRDefault="00275D41" w:rsidP="00D207BA">
      <w:pPr>
        <w:rPr>
          <w:lang w:val="fr-FR"/>
        </w:rPr>
      </w:pPr>
      <w:r>
        <w:rPr>
          <w:lang w:val="fr-FR"/>
        </w:rPr>
        <w:t>L’appartenance à l’a</w:t>
      </w:r>
      <w:r w:rsidR="00BB41F6" w:rsidRPr="0043308D">
        <w:rPr>
          <w:lang w:val="fr-FR"/>
        </w:rPr>
        <w:t xml:space="preserve">ssociation </w:t>
      </w:r>
      <w:r>
        <w:rPr>
          <w:lang w:val="fr-FR"/>
        </w:rPr>
        <w:t xml:space="preserve">donnera accès à cette </w:t>
      </w:r>
      <w:r w:rsidR="00BB41F6" w:rsidRPr="0043308D">
        <w:rPr>
          <w:lang w:val="fr-FR"/>
        </w:rPr>
        <w:t>information</w:t>
      </w:r>
      <w:r>
        <w:rPr>
          <w:lang w:val="fr-FR"/>
        </w:rPr>
        <w:t xml:space="preserve">, qui peut valoir à un membre de dénicher l’emploi idéal ou d’assister à une rencontre des plus intéressantes. </w:t>
      </w:r>
      <w:r w:rsidR="00765024">
        <w:rPr>
          <w:lang w:val="fr-FR"/>
        </w:rPr>
        <w:t>La plupart du temps</w:t>
      </w:r>
      <w:r>
        <w:rPr>
          <w:lang w:val="fr-FR"/>
        </w:rPr>
        <w:t>, les non-membres passeront à côté d’occasions lucratives et de manifestations passionnantes.</w:t>
      </w:r>
    </w:p>
    <w:p w:rsidR="00BB41F6" w:rsidRPr="0043308D" w:rsidRDefault="00BB41F6" w:rsidP="00D53BC1">
      <w:pPr>
        <w:pStyle w:val="Paragraphedeliste"/>
        <w:ind w:left="0"/>
        <w:contextualSpacing w:val="0"/>
        <w:rPr>
          <w:color w:val="000000"/>
          <w:kern w:val="24"/>
          <w:lang w:val="fr-FR" w:eastAsia="en-ZA"/>
        </w:rPr>
      </w:pPr>
    </w:p>
    <w:p w:rsidR="00BB41F6" w:rsidRPr="0043308D" w:rsidRDefault="00CC3246" w:rsidP="00D207BA">
      <w:pPr>
        <w:rPr>
          <w:b/>
          <w:szCs w:val="24"/>
          <w:lang w:val="fr-FR" w:eastAsia="en-ZA"/>
        </w:rPr>
      </w:pPr>
      <w:r>
        <w:rPr>
          <w:b/>
          <w:lang w:val="fr-FR"/>
        </w:rPr>
        <w:t>4.</w:t>
      </w:r>
      <w:r>
        <w:rPr>
          <w:b/>
          <w:lang w:val="fr-FR"/>
        </w:rPr>
        <w:tab/>
        <w:t>Occasions d’établir des contacts professionnels</w:t>
      </w:r>
    </w:p>
    <w:p w:rsidR="00BB41F6" w:rsidRPr="0043308D" w:rsidRDefault="00CC3246" w:rsidP="00D207BA">
      <w:pPr>
        <w:rPr>
          <w:lang w:val="fr-FR" w:eastAsia="en-ZA"/>
        </w:rPr>
      </w:pPr>
      <w:r>
        <w:rPr>
          <w:lang w:val="fr-FR" w:eastAsia="en-ZA"/>
        </w:rPr>
        <w:lastRenderedPageBreak/>
        <w:t xml:space="preserve">Les traducteurs travaillent </w:t>
      </w:r>
      <w:r w:rsidR="00765024">
        <w:rPr>
          <w:lang w:val="fr-FR" w:eastAsia="en-ZA"/>
        </w:rPr>
        <w:t>généralement</w:t>
      </w:r>
      <w:r>
        <w:rPr>
          <w:lang w:val="fr-FR" w:eastAsia="en-ZA"/>
        </w:rPr>
        <w:t xml:space="preserve"> seuls et peuvent facilement se sentir isolés ou coupés du monde qui les entoure. En adhérant à une association, ils rejoignent une communauté de gens qui leur ressemble. Les réseaux ainsi créés sont souvent d’un grand soutien, puisque les membres peuvent échanger des idées et discuter de problèmes communs qu’ils arrivent</w:t>
      </w:r>
      <w:r w:rsidR="00C95B5D">
        <w:rPr>
          <w:lang w:val="fr-FR" w:eastAsia="en-ZA"/>
        </w:rPr>
        <w:t xml:space="preserve"> </w:t>
      </w:r>
      <w:r>
        <w:rPr>
          <w:lang w:val="fr-FR" w:eastAsia="en-ZA"/>
        </w:rPr>
        <w:t>à régler</w:t>
      </w:r>
      <w:r w:rsidR="00C95B5D">
        <w:rPr>
          <w:lang w:val="fr-FR" w:eastAsia="en-ZA"/>
        </w:rPr>
        <w:t xml:space="preserve"> ensemble dans la majorité des cas</w:t>
      </w:r>
      <w:r>
        <w:rPr>
          <w:lang w:val="fr-FR" w:eastAsia="en-ZA"/>
        </w:rPr>
        <w:t>.</w:t>
      </w:r>
    </w:p>
    <w:p w:rsidR="00BB41F6" w:rsidRPr="0043308D" w:rsidRDefault="00BB41F6" w:rsidP="00D207BA">
      <w:pPr>
        <w:rPr>
          <w:lang w:val="fr-FR" w:eastAsia="en-ZA"/>
        </w:rPr>
      </w:pPr>
    </w:p>
    <w:p w:rsidR="00BB41F6" w:rsidRPr="0043308D" w:rsidRDefault="00CC3246" w:rsidP="00D207BA">
      <w:pPr>
        <w:rPr>
          <w:lang w:val="fr-FR" w:eastAsia="en-ZA"/>
        </w:rPr>
      </w:pPr>
      <w:r>
        <w:rPr>
          <w:lang w:val="fr-FR" w:eastAsia="en-ZA"/>
        </w:rPr>
        <w:t>Au sein d’une association, les traducteurs font de</w:t>
      </w:r>
      <w:r w:rsidR="00C95B5D">
        <w:rPr>
          <w:lang w:val="fr-FR" w:eastAsia="en-ZA"/>
        </w:rPr>
        <w:t>s</w:t>
      </w:r>
      <w:r>
        <w:rPr>
          <w:lang w:val="fr-FR" w:eastAsia="en-ZA"/>
        </w:rPr>
        <w:t xml:space="preserve">  rencontres, apprennent de </w:t>
      </w:r>
      <w:r w:rsidR="00C95B5D">
        <w:rPr>
          <w:lang w:val="fr-FR" w:eastAsia="en-ZA"/>
        </w:rPr>
        <w:t xml:space="preserve">nouvelles </w:t>
      </w:r>
      <w:r>
        <w:rPr>
          <w:lang w:val="fr-FR" w:eastAsia="en-ZA"/>
        </w:rPr>
        <w:t xml:space="preserve">choses, se tiennent au courant des tendances du secteur, assistent à des événements et à des ateliers de formation et côtoient des clients et des employeurs éventuels. Souvent, </w:t>
      </w:r>
      <w:r w:rsidR="00DF6611">
        <w:rPr>
          <w:lang w:val="fr-FR" w:eastAsia="en-ZA"/>
        </w:rPr>
        <w:t>les membres de ces réseaux collaborent au sein de projets et partagent même des clients. Les possibilités sont infinies !</w:t>
      </w:r>
    </w:p>
    <w:p w:rsidR="00BB41F6" w:rsidRPr="0043308D" w:rsidRDefault="00BB41F6" w:rsidP="00D53BC1">
      <w:pPr>
        <w:pStyle w:val="Paragraphedeliste"/>
        <w:ind w:left="0"/>
        <w:contextualSpacing w:val="0"/>
        <w:rPr>
          <w:lang w:val="fr-FR" w:eastAsia="en-ZA"/>
        </w:rPr>
      </w:pPr>
    </w:p>
    <w:p w:rsidR="00BB41F6" w:rsidRPr="0043308D" w:rsidRDefault="00DF6611" w:rsidP="00D207BA">
      <w:pPr>
        <w:rPr>
          <w:b/>
          <w:lang w:val="fr-FR"/>
        </w:rPr>
      </w:pPr>
      <w:r>
        <w:rPr>
          <w:b/>
          <w:lang w:val="fr-FR"/>
        </w:rPr>
        <w:t>5.</w:t>
      </w:r>
      <w:r>
        <w:rPr>
          <w:b/>
          <w:lang w:val="fr-FR"/>
        </w:rPr>
        <w:tab/>
        <w:t>Tarifs réduits</w:t>
      </w:r>
    </w:p>
    <w:p w:rsidR="00BB41F6" w:rsidRPr="0043308D" w:rsidRDefault="00DF6611" w:rsidP="00D53BC1">
      <w:pPr>
        <w:rPr>
          <w:szCs w:val="24"/>
          <w:lang w:val="fr-FR" w:eastAsia="en-ZA"/>
        </w:rPr>
      </w:pPr>
      <w:r>
        <w:rPr>
          <w:szCs w:val="24"/>
          <w:lang w:val="fr-FR" w:eastAsia="en-ZA"/>
        </w:rPr>
        <w:t xml:space="preserve">Souvent, les </w:t>
      </w:r>
      <w:r w:rsidR="00BB41F6" w:rsidRPr="0043308D">
        <w:rPr>
          <w:szCs w:val="24"/>
          <w:lang w:val="fr-FR" w:eastAsia="en-ZA"/>
        </w:rPr>
        <w:t xml:space="preserve">associations </w:t>
      </w:r>
      <w:r>
        <w:rPr>
          <w:szCs w:val="24"/>
          <w:lang w:val="fr-FR" w:eastAsia="en-ZA"/>
        </w:rPr>
        <w:t>négocient des tarifs réduits pour leurs membres.</w:t>
      </w:r>
    </w:p>
    <w:p w:rsidR="00BB41F6" w:rsidRPr="0043308D" w:rsidRDefault="00BB41F6" w:rsidP="00D53BC1">
      <w:pPr>
        <w:rPr>
          <w:szCs w:val="24"/>
          <w:lang w:val="fr-FR" w:eastAsia="en-ZA"/>
        </w:rPr>
      </w:pPr>
    </w:p>
    <w:p w:rsidR="00BB41F6" w:rsidRPr="0043308D" w:rsidRDefault="0072275B" w:rsidP="00D53BC1">
      <w:pPr>
        <w:rPr>
          <w:szCs w:val="24"/>
          <w:lang w:val="fr-FR" w:eastAsia="en-ZA"/>
        </w:rPr>
      </w:pPr>
      <w:r>
        <w:rPr>
          <w:szCs w:val="24"/>
          <w:lang w:val="fr-FR" w:eastAsia="en-ZA"/>
        </w:rPr>
        <w:t xml:space="preserve">Du </w:t>
      </w:r>
      <w:r w:rsidR="00DF6611">
        <w:rPr>
          <w:szCs w:val="24"/>
          <w:lang w:val="fr-FR" w:eastAsia="en-ZA"/>
        </w:rPr>
        <w:t>fait de leur adhésion, les membres peuvent</w:t>
      </w:r>
      <w:r>
        <w:rPr>
          <w:szCs w:val="24"/>
          <w:lang w:val="fr-FR" w:eastAsia="en-ZA"/>
        </w:rPr>
        <w:t xml:space="preserve">, par exemple, </w:t>
      </w:r>
      <w:r w:rsidR="00DF6611">
        <w:rPr>
          <w:szCs w:val="24"/>
          <w:lang w:val="fr-FR" w:eastAsia="en-ZA"/>
        </w:rPr>
        <w:t>s’inscrire à moindres frais à des ateliers, séances de formation et conférences organisés par leur association ou par une entité faîtière à laquelle celle-ci est affiliée.</w:t>
      </w:r>
    </w:p>
    <w:p w:rsidR="00BB41F6" w:rsidRPr="0043308D" w:rsidRDefault="00BB41F6" w:rsidP="00D53BC1">
      <w:pPr>
        <w:rPr>
          <w:szCs w:val="24"/>
          <w:lang w:val="fr-FR" w:eastAsia="en-ZA"/>
        </w:rPr>
      </w:pPr>
    </w:p>
    <w:p w:rsidR="00BB41F6" w:rsidRPr="0043308D" w:rsidRDefault="00BA779C" w:rsidP="00D53BC1">
      <w:pPr>
        <w:rPr>
          <w:szCs w:val="24"/>
          <w:lang w:val="fr-FR" w:eastAsia="en-ZA"/>
        </w:rPr>
      </w:pPr>
      <w:r>
        <w:rPr>
          <w:szCs w:val="24"/>
          <w:lang w:val="fr-FR" w:eastAsia="en-ZA"/>
        </w:rPr>
        <w:t>Fréquemment, ils</w:t>
      </w:r>
      <w:r w:rsidR="00DF6611">
        <w:rPr>
          <w:szCs w:val="24"/>
          <w:lang w:val="fr-FR" w:eastAsia="en-ZA"/>
        </w:rPr>
        <w:t xml:space="preserve"> peuvent aussi bénéficier de réductions sur des biens et services extérieurs à l’association, comme l’abonnement à des revues, </w:t>
      </w:r>
      <w:r w:rsidR="007C5D01">
        <w:rPr>
          <w:szCs w:val="24"/>
          <w:lang w:val="fr-FR" w:eastAsia="en-ZA"/>
        </w:rPr>
        <w:t xml:space="preserve">l’achat de </w:t>
      </w:r>
      <w:r w:rsidR="00DF6611">
        <w:rPr>
          <w:szCs w:val="24"/>
          <w:lang w:val="fr-FR" w:eastAsia="en-ZA"/>
        </w:rPr>
        <w:t xml:space="preserve">logiciels (y compris les outils de TAO) et </w:t>
      </w:r>
      <w:r w:rsidR="007C5D01">
        <w:rPr>
          <w:szCs w:val="24"/>
          <w:lang w:val="fr-FR" w:eastAsia="en-ZA"/>
        </w:rPr>
        <w:t xml:space="preserve">la souscription à des </w:t>
      </w:r>
      <w:r w:rsidR="00DF6611">
        <w:rPr>
          <w:szCs w:val="24"/>
          <w:lang w:val="fr-FR" w:eastAsia="en-ZA"/>
        </w:rPr>
        <w:t>assurances.</w:t>
      </w:r>
    </w:p>
    <w:p w:rsidR="00BB41F6" w:rsidRPr="0043308D" w:rsidRDefault="00BB41F6" w:rsidP="00D207BA">
      <w:pPr>
        <w:rPr>
          <w:lang w:val="fr-FR" w:eastAsia="en-ZA"/>
        </w:rPr>
      </w:pPr>
    </w:p>
    <w:p w:rsidR="00BB41F6" w:rsidRPr="0043308D" w:rsidRDefault="00DF6611" w:rsidP="00DD2168">
      <w:pPr>
        <w:rPr>
          <w:b/>
          <w:lang w:val="fr-FR" w:eastAsia="en-ZA"/>
        </w:rPr>
      </w:pPr>
      <w:r>
        <w:rPr>
          <w:b/>
          <w:lang w:val="fr-FR" w:eastAsia="en-ZA"/>
        </w:rPr>
        <w:t>6.</w:t>
      </w:r>
      <w:r>
        <w:rPr>
          <w:b/>
          <w:lang w:val="fr-FR" w:eastAsia="en-ZA"/>
        </w:rPr>
        <w:tab/>
        <w:t>Droit de vote</w:t>
      </w:r>
    </w:p>
    <w:p w:rsidR="00BB41F6" w:rsidRPr="0043308D" w:rsidRDefault="00DF6611" w:rsidP="00DD2168">
      <w:pPr>
        <w:rPr>
          <w:lang w:val="fr-FR" w:eastAsia="en-ZA"/>
        </w:rPr>
      </w:pPr>
      <w:r>
        <w:rPr>
          <w:lang w:val="fr-FR" w:eastAsia="en-ZA"/>
        </w:rPr>
        <w:t>Les membres d’une</w:t>
      </w:r>
      <w:r w:rsidR="00BB41F6" w:rsidRPr="0043308D">
        <w:rPr>
          <w:lang w:val="fr-FR" w:eastAsia="en-ZA"/>
        </w:rPr>
        <w:t xml:space="preserve"> association</w:t>
      </w:r>
      <w:r>
        <w:rPr>
          <w:lang w:val="fr-FR" w:eastAsia="en-ZA"/>
        </w:rPr>
        <w:t xml:space="preserve"> votent sur des enjeux pouvant toucher leur « vie » de traducteur. Ainsi, ils ont une voix et peuvent participer au processus décisionnel de l’</w:t>
      </w:r>
      <w:r w:rsidR="00BB41F6" w:rsidRPr="0043308D">
        <w:rPr>
          <w:lang w:val="fr-FR" w:eastAsia="en-ZA"/>
        </w:rPr>
        <w:t>association.</w:t>
      </w:r>
    </w:p>
    <w:p w:rsidR="00BB41F6" w:rsidRPr="0043308D" w:rsidRDefault="00BB41F6" w:rsidP="00DD2168">
      <w:pPr>
        <w:rPr>
          <w:lang w:val="fr-FR" w:eastAsia="en-ZA"/>
        </w:rPr>
      </w:pPr>
    </w:p>
    <w:p w:rsidR="00BB41F6" w:rsidRPr="0043308D" w:rsidRDefault="00DF6611" w:rsidP="00DD2168">
      <w:pPr>
        <w:rPr>
          <w:b/>
          <w:lang w:val="fr-FR" w:eastAsia="en-ZA"/>
        </w:rPr>
      </w:pPr>
      <w:r>
        <w:rPr>
          <w:b/>
          <w:lang w:val="fr-FR" w:eastAsia="en-ZA"/>
        </w:rPr>
        <w:t>7.</w:t>
      </w:r>
      <w:r>
        <w:rPr>
          <w:b/>
          <w:lang w:val="fr-FR" w:eastAsia="en-ZA"/>
        </w:rPr>
        <w:tab/>
        <w:t>Utilisation du logo de l’</w:t>
      </w:r>
      <w:r w:rsidR="00BB41F6" w:rsidRPr="0043308D">
        <w:rPr>
          <w:b/>
          <w:lang w:val="fr-FR" w:eastAsia="en-ZA"/>
        </w:rPr>
        <w:t>association</w:t>
      </w:r>
    </w:p>
    <w:p w:rsidR="00BB41F6" w:rsidRPr="0043308D" w:rsidRDefault="00DF6611" w:rsidP="00DD2168">
      <w:pPr>
        <w:rPr>
          <w:szCs w:val="20"/>
          <w:lang w:val="fr-FR" w:eastAsia="en-ZA"/>
        </w:rPr>
      </w:pPr>
      <w:r>
        <w:rPr>
          <w:szCs w:val="20"/>
          <w:lang w:val="fr-FR" w:eastAsia="en-ZA"/>
        </w:rPr>
        <w:t xml:space="preserve">Dans la </w:t>
      </w:r>
      <w:r w:rsidR="00C33809">
        <w:rPr>
          <w:szCs w:val="20"/>
          <w:lang w:val="fr-FR" w:eastAsia="en-ZA"/>
        </w:rPr>
        <w:t xml:space="preserve">plupart </w:t>
      </w:r>
      <w:r>
        <w:rPr>
          <w:szCs w:val="20"/>
          <w:lang w:val="fr-FR" w:eastAsia="en-ZA"/>
        </w:rPr>
        <w:t>des cas, l</w:t>
      </w:r>
      <w:r w:rsidR="00C33809">
        <w:rPr>
          <w:szCs w:val="20"/>
          <w:lang w:val="fr-FR" w:eastAsia="en-ZA"/>
        </w:rPr>
        <w:t>’</w:t>
      </w:r>
      <w:r>
        <w:rPr>
          <w:szCs w:val="20"/>
          <w:lang w:val="fr-FR" w:eastAsia="en-ZA"/>
        </w:rPr>
        <w:t xml:space="preserve">association de traducteurs autorise </w:t>
      </w:r>
      <w:r w:rsidR="00C33809">
        <w:rPr>
          <w:szCs w:val="20"/>
          <w:lang w:val="fr-FR" w:eastAsia="en-ZA"/>
        </w:rPr>
        <w:t>ses</w:t>
      </w:r>
      <w:r>
        <w:rPr>
          <w:szCs w:val="20"/>
          <w:lang w:val="fr-FR" w:eastAsia="en-ZA"/>
        </w:rPr>
        <w:t xml:space="preserve"> membres à apposer </w:t>
      </w:r>
      <w:r w:rsidR="00C33809">
        <w:rPr>
          <w:szCs w:val="20"/>
          <w:lang w:val="fr-FR" w:eastAsia="en-ZA"/>
        </w:rPr>
        <w:t>son</w:t>
      </w:r>
      <w:r>
        <w:rPr>
          <w:szCs w:val="20"/>
          <w:lang w:val="fr-FR" w:eastAsia="en-ZA"/>
        </w:rPr>
        <w:t xml:space="preserve"> logo</w:t>
      </w:r>
      <w:r w:rsidR="00C33809">
        <w:rPr>
          <w:szCs w:val="20"/>
          <w:lang w:val="fr-FR" w:eastAsia="en-ZA"/>
        </w:rPr>
        <w:t xml:space="preserve"> sur leur carte professionnelle, leur CV et leur signature de courriel. Ceci imprime une marque de qualité et de crédibilité à leur travail au</w:t>
      </w:r>
      <w:r w:rsidR="00275C91">
        <w:rPr>
          <w:szCs w:val="20"/>
          <w:lang w:val="fr-FR" w:eastAsia="en-ZA"/>
        </w:rPr>
        <w:t xml:space="preserve"> regard</w:t>
      </w:r>
      <w:r w:rsidR="00C33809">
        <w:rPr>
          <w:szCs w:val="20"/>
          <w:lang w:val="fr-FR" w:eastAsia="en-ZA"/>
        </w:rPr>
        <w:t xml:space="preserve"> des clients, qui les tiendront ainsi en haute estime parce qu’ils font partie d’une association réputée.</w:t>
      </w:r>
    </w:p>
    <w:p w:rsidR="00BB41F6" w:rsidRPr="0043308D" w:rsidRDefault="00BB41F6" w:rsidP="00D53BC1">
      <w:pPr>
        <w:pStyle w:val="Paragraphedeliste"/>
        <w:ind w:left="0"/>
        <w:contextualSpacing w:val="0"/>
        <w:rPr>
          <w:b/>
          <w:lang w:val="fr-FR" w:eastAsia="en-ZA"/>
        </w:rPr>
      </w:pPr>
    </w:p>
    <w:p w:rsidR="00BB41F6" w:rsidRPr="0043308D" w:rsidRDefault="00BB41F6" w:rsidP="00DD2168">
      <w:pPr>
        <w:rPr>
          <w:b/>
          <w:lang w:val="fr-FR" w:eastAsia="en-ZA"/>
        </w:rPr>
      </w:pPr>
      <w:r w:rsidRPr="0043308D">
        <w:rPr>
          <w:b/>
          <w:lang w:val="fr-FR" w:eastAsia="en-ZA"/>
        </w:rPr>
        <w:t>8.</w:t>
      </w:r>
      <w:r w:rsidRPr="0043308D">
        <w:rPr>
          <w:b/>
          <w:lang w:val="fr-FR" w:eastAsia="en-ZA"/>
        </w:rPr>
        <w:tab/>
      </w:r>
      <w:r w:rsidR="00C33809">
        <w:rPr>
          <w:b/>
          <w:lang w:val="fr-FR" w:eastAsia="en-ZA"/>
        </w:rPr>
        <w:t>Agrément par l’entremise de l’association</w:t>
      </w:r>
    </w:p>
    <w:p w:rsidR="00BB41F6" w:rsidRPr="0043308D" w:rsidRDefault="00C33809" w:rsidP="00DD2168">
      <w:pPr>
        <w:rPr>
          <w:lang w:val="fr-FR" w:eastAsia="en-ZA"/>
        </w:rPr>
      </w:pPr>
      <w:r>
        <w:rPr>
          <w:lang w:val="fr-FR" w:eastAsia="en-ZA"/>
        </w:rPr>
        <w:t xml:space="preserve">Certaines </w:t>
      </w:r>
      <w:r w:rsidR="00BB41F6" w:rsidRPr="0043308D">
        <w:rPr>
          <w:lang w:val="fr-FR" w:eastAsia="en-ZA"/>
        </w:rPr>
        <w:t xml:space="preserve">associations </w:t>
      </w:r>
      <w:r>
        <w:rPr>
          <w:lang w:val="fr-FR" w:eastAsia="en-ZA"/>
        </w:rPr>
        <w:t xml:space="preserve">se dotent d’un mécanisme d’agrément. Pour être agréés, les traducteurs doivent être membres </w:t>
      </w:r>
      <w:r w:rsidR="00275C91">
        <w:rPr>
          <w:lang w:val="fr-FR" w:eastAsia="en-ZA"/>
        </w:rPr>
        <w:t>« </w:t>
      </w:r>
      <w:r>
        <w:rPr>
          <w:lang w:val="fr-FR" w:eastAsia="en-ZA"/>
        </w:rPr>
        <w:t>en règle</w:t>
      </w:r>
      <w:r w:rsidR="00275C91">
        <w:rPr>
          <w:lang w:val="fr-FR" w:eastAsia="en-ZA"/>
        </w:rPr>
        <w:t> »</w:t>
      </w:r>
      <w:r>
        <w:rPr>
          <w:lang w:val="fr-FR" w:eastAsia="en-ZA"/>
        </w:rPr>
        <w:t xml:space="preserve"> de l’association. Pour le rester, ils doivent demeurer membres de l’association et peut-être respecter d’autres exigences comme le DPC ou une réévaluation périodique de leur compétence. L’agrément présente de nombreux avantages, à commencer par le fait qu’une association professionnelle atteste ou reconnaît la capacité d’un traducteur </w:t>
      </w:r>
      <w:r w:rsidR="00275C91">
        <w:rPr>
          <w:lang w:val="fr-FR" w:eastAsia="en-ZA"/>
        </w:rPr>
        <w:t xml:space="preserve">à </w:t>
      </w:r>
      <w:r>
        <w:rPr>
          <w:lang w:val="fr-FR" w:eastAsia="en-ZA"/>
        </w:rPr>
        <w:t>produire un travail de haut</w:t>
      </w:r>
      <w:r w:rsidR="00BA779C">
        <w:rPr>
          <w:lang w:val="fr-FR" w:eastAsia="en-ZA"/>
        </w:rPr>
        <w:t>e qualité</w:t>
      </w:r>
      <w:r>
        <w:rPr>
          <w:lang w:val="fr-FR" w:eastAsia="en-ZA"/>
        </w:rPr>
        <w:t xml:space="preserve">. Souvent, les clients ont besoin </w:t>
      </w:r>
      <w:r w:rsidR="00275C91">
        <w:rPr>
          <w:lang w:val="fr-FR" w:eastAsia="en-ZA"/>
        </w:rPr>
        <w:t>de cette</w:t>
      </w:r>
      <w:r>
        <w:rPr>
          <w:lang w:val="fr-FR" w:eastAsia="en-ZA"/>
        </w:rPr>
        <w:t xml:space="preserve"> assurance et préféreront peut-être un traducteur agréé à un autre qui ne l’est pas. Parfois, seuls les membres agréés ont droit de vote au sein de l’</w:t>
      </w:r>
      <w:r w:rsidR="009659BE">
        <w:rPr>
          <w:lang w:val="fr-FR" w:eastAsia="en-ZA"/>
        </w:rPr>
        <w:t>association.</w:t>
      </w:r>
    </w:p>
    <w:p w:rsidR="00BB41F6" w:rsidRPr="0043308D" w:rsidRDefault="00BB41F6" w:rsidP="00DD2168">
      <w:pPr>
        <w:rPr>
          <w:lang w:val="fr-FR" w:eastAsia="en-ZA"/>
        </w:rPr>
      </w:pPr>
    </w:p>
    <w:p w:rsidR="00BB41F6" w:rsidRPr="0043308D" w:rsidRDefault="009659BE" w:rsidP="00D53BC1">
      <w:pPr>
        <w:pStyle w:val="Paragraphedeliste"/>
        <w:ind w:left="0"/>
        <w:contextualSpacing w:val="0"/>
        <w:rPr>
          <w:lang w:val="fr-FR" w:eastAsia="en-ZA"/>
        </w:rPr>
      </w:pPr>
      <w:r>
        <w:rPr>
          <w:lang w:val="fr-FR" w:eastAsia="en-ZA"/>
        </w:rPr>
        <w:t xml:space="preserve">L’agrément peut aussi être lié à un critère d’admission au sein de l’association (voir la </w:t>
      </w:r>
      <w:r w:rsidR="00E97418">
        <w:rPr>
          <w:lang w:val="fr-FR" w:eastAsia="en-ZA"/>
        </w:rPr>
        <w:t>section </w:t>
      </w:r>
      <w:r>
        <w:rPr>
          <w:lang w:val="fr-FR" w:eastAsia="en-ZA"/>
        </w:rPr>
        <w:t xml:space="preserve">2 du </w:t>
      </w:r>
      <w:r w:rsidR="00E97418">
        <w:rPr>
          <w:lang w:val="fr-FR" w:eastAsia="en-ZA"/>
        </w:rPr>
        <w:t>chapitre </w:t>
      </w:r>
      <w:r>
        <w:rPr>
          <w:lang w:val="fr-FR" w:eastAsia="en-ZA"/>
        </w:rPr>
        <w:t>2). Si l’adhésion est très ouverte et n’exige pas de qualifications formelles de haut niveau, l’agrément revêt une pertinence particulière puisqu’il offre une garantie de compétence. Il sera moins nécessaire si l’association s’est dotée de critères de qualification rigoureux.</w:t>
      </w:r>
    </w:p>
    <w:p w:rsidR="00BB41F6" w:rsidRPr="0043308D" w:rsidRDefault="00BB41F6" w:rsidP="00D53BC1">
      <w:pPr>
        <w:pStyle w:val="Paragraphedeliste"/>
        <w:ind w:left="0"/>
        <w:contextualSpacing w:val="0"/>
        <w:rPr>
          <w:lang w:val="fr-FR" w:eastAsia="en-ZA"/>
        </w:rPr>
      </w:pPr>
    </w:p>
    <w:p w:rsidR="00BB41F6" w:rsidRPr="0043308D" w:rsidRDefault="009659BE" w:rsidP="00D53BC1">
      <w:pPr>
        <w:pStyle w:val="Paragraphedeliste"/>
        <w:ind w:left="0"/>
        <w:contextualSpacing w:val="0"/>
        <w:rPr>
          <w:lang w:val="fr-FR" w:eastAsia="en-ZA"/>
        </w:rPr>
      </w:pPr>
      <w:r>
        <w:rPr>
          <w:lang w:val="fr-FR" w:eastAsia="en-ZA"/>
        </w:rPr>
        <w:t xml:space="preserve">Dans les pays où l’industrie langagière n’est pas réglementée, les associations de traducteurs peuvent fortement contribuer au maintien de normes élevées par l’agrément. Parfois, cet agrément sera recommandé ou exigé pour obtenir un poste auprès d’une institution ou d’une société. </w:t>
      </w:r>
      <w:r w:rsidR="00483FC2">
        <w:rPr>
          <w:lang w:val="fr-FR" w:eastAsia="en-ZA"/>
        </w:rPr>
        <w:t>Les membres agréés d’une association de traducteurs sont donc bien vus des recruteurs. Vous devriez le souligner aux membres éventuels !</w:t>
      </w:r>
    </w:p>
    <w:p w:rsidR="00BB41F6" w:rsidRPr="0043308D" w:rsidRDefault="00BB41F6" w:rsidP="00D53BC1">
      <w:pPr>
        <w:pStyle w:val="Paragraphedeliste"/>
        <w:ind w:left="0"/>
        <w:contextualSpacing w:val="0"/>
        <w:rPr>
          <w:lang w:val="fr-FR" w:eastAsia="en-ZA"/>
        </w:rPr>
      </w:pPr>
    </w:p>
    <w:p w:rsidR="00BB41F6" w:rsidRPr="0043308D" w:rsidRDefault="00483FC2" w:rsidP="00D53BC1">
      <w:pPr>
        <w:pStyle w:val="Paragraphedeliste"/>
        <w:ind w:left="0"/>
        <w:contextualSpacing w:val="0"/>
        <w:rPr>
          <w:lang w:val="fr-FR" w:eastAsia="en-ZA"/>
        </w:rPr>
      </w:pPr>
      <w:r>
        <w:rPr>
          <w:lang w:val="fr-FR" w:eastAsia="en-ZA"/>
        </w:rPr>
        <w:t>Cependant, sachez qu’il faut beaucoup de temps et de dévouement pour mettre en place un mécanisme d’agrément et qu’il pourrait être difficile de faire passer des examens dans toutes les langues d</w:t>
      </w:r>
      <w:r w:rsidR="00BA779C">
        <w:rPr>
          <w:lang w:val="fr-FR" w:eastAsia="en-ZA"/>
        </w:rPr>
        <w:t>emand</w:t>
      </w:r>
      <w:r>
        <w:rPr>
          <w:lang w:val="fr-FR" w:eastAsia="en-ZA"/>
        </w:rPr>
        <w:t xml:space="preserve">ées par les membres. </w:t>
      </w:r>
      <w:r w:rsidR="00E97418">
        <w:rPr>
          <w:lang w:val="fr-FR" w:eastAsia="en-ZA"/>
        </w:rPr>
        <w:t>Renseignez-vous bien</w:t>
      </w:r>
      <w:r>
        <w:rPr>
          <w:lang w:val="fr-FR" w:eastAsia="en-ZA"/>
        </w:rPr>
        <w:t xml:space="preserve"> avant de vous lancer dans cette voie et assurez-vous de disposer des ressources nécessaires pour maintenir le programme une fois </w:t>
      </w:r>
      <w:r w:rsidR="00BA779C">
        <w:rPr>
          <w:lang w:val="fr-FR" w:eastAsia="en-ZA"/>
        </w:rPr>
        <w:t xml:space="preserve">celui-ci </w:t>
      </w:r>
      <w:r>
        <w:rPr>
          <w:lang w:val="fr-FR" w:eastAsia="en-ZA"/>
        </w:rPr>
        <w:t xml:space="preserve">établi. Vous trouverez à la fin de ce chapitre une liste d’associations et d’organisations qui offrent un </w:t>
      </w:r>
      <w:r w:rsidR="00BA779C">
        <w:rPr>
          <w:lang w:val="fr-FR" w:eastAsia="en-ZA"/>
        </w:rPr>
        <w:t>programme d’</w:t>
      </w:r>
      <w:r>
        <w:rPr>
          <w:lang w:val="fr-FR" w:eastAsia="en-ZA"/>
        </w:rPr>
        <w:t>agrément et que vous pourriez consulter si vous songez à les imiter.</w:t>
      </w:r>
    </w:p>
    <w:p w:rsidR="00BB41F6" w:rsidRPr="0043308D" w:rsidRDefault="00BB41F6" w:rsidP="00D53BC1">
      <w:pPr>
        <w:pStyle w:val="Paragraphedeliste"/>
        <w:ind w:left="0"/>
        <w:contextualSpacing w:val="0"/>
        <w:rPr>
          <w:lang w:val="fr-FR" w:eastAsia="en-ZA"/>
        </w:rPr>
      </w:pPr>
    </w:p>
    <w:p w:rsidR="00BB41F6" w:rsidRPr="0043308D" w:rsidRDefault="00830B5C" w:rsidP="005960CD">
      <w:pPr>
        <w:rPr>
          <w:b/>
          <w:lang w:val="fr-FR" w:eastAsia="en-ZA"/>
        </w:rPr>
      </w:pPr>
      <w:r>
        <w:rPr>
          <w:b/>
          <w:lang w:val="fr-FR" w:eastAsia="en-ZA"/>
        </w:rPr>
        <w:t>9.</w:t>
      </w:r>
      <w:r>
        <w:rPr>
          <w:b/>
          <w:lang w:val="fr-FR" w:eastAsia="en-ZA"/>
        </w:rPr>
        <w:tab/>
        <w:t>Possibilités de DPC</w:t>
      </w:r>
    </w:p>
    <w:p w:rsidR="00BB41F6" w:rsidRPr="0043308D" w:rsidRDefault="00830B5C" w:rsidP="00D53BC1">
      <w:pPr>
        <w:rPr>
          <w:lang w:val="fr-FR"/>
        </w:rPr>
      </w:pPr>
      <w:r>
        <w:rPr>
          <w:lang w:val="fr-FR" w:eastAsia="en-ZA"/>
        </w:rPr>
        <w:t xml:space="preserve">Souvent, les associations de traducteurs organisent des événements, des cours et des ateliers qui procurent des </w:t>
      </w:r>
      <w:r w:rsidR="00977788">
        <w:rPr>
          <w:lang w:val="fr-FR" w:eastAsia="en-ZA"/>
        </w:rPr>
        <w:t xml:space="preserve">crédits </w:t>
      </w:r>
      <w:r>
        <w:rPr>
          <w:lang w:val="fr-FR" w:eastAsia="en-ZA"/>
        </w:rPr>
        <w:t xml:space="preserve">de </w:t>
      </w:r>
      <w:r w:rsidR="009758C7">
        <w:rPr>
          <w:lang w:val="fr-FR" w:eastAsia="en-ZA"/>
        </w:rPr>
        <w:t>développement professionnel continu (DPC</w:t>
      </w:r>
      <w:r>
        <w:rPr>
          <w:lang w:val="fr-FR" w:eastAsia="en-ZA"/>
        </w:rPr>
        <w:t xml:space="preserve">). Dans les pays où la profession est réglementée, les traducteurs peuvent être soumis à des exigences juridiques de DPC ; faute de s’y conformer, ils risquent de se voir retirer leur enregistrement auprès de l’organisme officiel compétent ou leur statut de membre d’une association </w:t>
      </w:r>
      <w:r w:rsidR="00977788">
        <w:rPr>
          <w:lang w:val="fr-FR" w:eastAsia="en-ZA"/>
        </w:rPr>
        <w:t xml:space="preserve">à adhésion </w:t>
      </w:r>
      <w:r>
        <w:rPr>
          <w:lang w:val="fr-FR" w:eastAsia="en-ZA"/>
        </w:rPr>
        <w:t xml:space="preserve">volontaire. </w:t>
      </w:r>
      <w:r w:rsidR="00977788">
        <w:rPr>
          <w:lang w:val="fr-FR" w:eastAsia="en-ZA"/>
        </w:rPr>
        <w:t>Ailleurs, l’association peut mettre en place un programme de DPC auquel ses membres seront tenus de participer ou invités à le faire volontairement. Dans tous les cas, le DPC vise à maintenir un haut niveau de professionnalisme et profite à tout le monde. Une association de traducteurs devrait inscrire la promotion d’une culture de DPC parmi ses missions fondamentales puisque c’est ainsi qu’on maintient et relève les normes de pratique professionnelle. Nous recommandons fortement aux associations de tenter de mettre en place un tel mécanisme.</w:t>
      </w:r>
    </w:p>
    <w:p w:rsidR="00BB41F6" w:rsidRPr="0043308D" w:rsidRDefault="00BB41F6" w:rsidP="00D53BC1">
      <w:pPr>
        <w:rPr>
          <w:lang w:val="fr-FR"/>
        </w:rPr>
      </w:pPr>
    </w:p>
    <w:p w:rsidR="00BB41F6" w:rsidRPr="0043308D" w:rsidRDefault="00977788" w:rsidP="00D53BC1">
      <w:pPr>
        <w:rPr>
          <w:b/>
          <w:lang w:val="fr-FR"/>
        </w:rPr>
      </w:pPr>
      <w:r>
        <w:rPr>
          <w:b/>
          <w:lang w:val="fr-FR"/>
        </w:rPr>
        <w:t>10. Protection des intérêts des membres</w:t>
      </w:r>
    </w:p>
    <w:p w:rsidR="00BB41F6" w:rsidRPr="0043308D" w:rsidRDefault="00977788" w:rsidP="00D53BC1">
      <w:pPr>
        <w:rPr>
          <w:rFonts w:cs="Arial"/>
          <w:szCs w:val="20"/>
          <w:lang w:val="fr-FR"/>
        </w:rPr>
      </w:pPr>
      <w:r>
        <w:rPr>
          <w:lang w:val="fr-FR"/>
        </w:rPr>
        <w:t xml:space="preserve">Les associations de traducteurs veillent aux intérêts de leurs membres en discutant avec les autorités pertinentes, en suivant les évolutions et les tendances à l’échelle locale et mondiale, en nouant des contacts sur place et à l’international, etc. Une personne seule ne peut pas faire grand-chose sur ce plan, tandis qu’une association représentant un grand nombre de personnes peut avoir une influence considérable. Les membres gagnent à voir leurs intérêts protégés et à être tenus au courant </w:t>
      </w:r>
      <w:r w:rsidR="006C14C9">
        <w:rPr>
          <w:lang w:val="fr-FR"/>
        </w:rPr>
        <w:t>des progrès réalisés.</w:t>
      </w:r>
    </w:p>
    <w:p w:rsidR="00BB41F6" w:rsidRPr="0043308D" w:rsidRDefault="00BB41F6" w:rsidP="00D53BC1">
      <w:pPr>
        <w:rPr>
          <w:rFonts w:cs="Arial"/>
          <w:szCs w:val="20"/>
          <w:lang w:val="fr-FR"/>
        </w:rPr>
      </w:pPr>
    </w:p>
    <w:p w:rsidR="00BB41F6" w:rsidRPr="0043308D" w:rsidRDefault="00BB41F6" w:rsidP="00D53BC1">
      <w:pPr>
        <w:rPr>
          <w:rFonts w:cs="Arial"/>
          <w:szCs w:val="20"/>
          <w:lang w:val="fr-FR"/>
        </w:rPr>
      </w:pPr>
    </w:p>
    <w:p w:rsidR="00BB41F6" w:rsidRPr="0043308D" w:rsidRDefault="002F3C2E" w:rsidP="00CD3A3F">
      <w:pPr>
        <w:pStyle w:val="websites"/>
        <w:rPr>
          <w:b/>
          <w:lang w:val="fr-FR"/>
        </w:rPr>
      </w:pPr>
      <w:r>
        <w:rPr>
          <w:b/>
          <w:lang w:val="fr-FR"/>
        </w:rPr>
        <w:t xml:space="preserve">Sites </w:t>
      </w:r>
      <w:r w:rsidR="00343211">
        <w:rPr>
          <w:b/>
          <w:lang w:val="fr-FR"/>
        </w:rPr>
        <w:t xml:space="preserve">Web </w:t>
      </w:r>
      <w:r>
        <w:rPr>
          <w:b/>
          <w:lang w:val="fr-FR"/>
        </w:rPr>
        <w:t>à consulter relativement aux avantages pour les membres</w:t>
      </w:r>
    </w:p>
    <w:p w:rsidR="00BB41F6" w:rsidRPr="0043308D" w:rsidRDefault="00BB41F6" w:rsidP="00CD3A3F">
      <w:pPr>
        <w:pStyle w:val="websites"/>
        <w:rPr>
          <w:lang w:val="fr-FR"/>
        </w:rPr>
      </w:pPr>
    </w:p>
    <w:p w:rsidR="00BB41F6" w:rsidRPr="00880FD0" w:rsidRDefault="0070203D" w:rsidP="00CD3A3F">
      <w:pPr>
        <w:pStyle w:val="websites"/>
        <w:rPr>
          <w:lang w:val="en-US"/>
        </w:rPr>
      </w:pPr>
      <w:r w:rsidRPr="0070203D">
        <w:rPr>
          <w:i/>
          <w:lang w:val="en-US"/>
        </w:rPr>
        <w:t>American Translators Association</w:t>
      </w:r>
      <w:r w:rsidR="00BB41F6" w:rsidRPr="00880FD0">
        <w:rPr>
          <w:lang w:val="en-US"/>
        </w:rPr>
        <w:t xml:space="preserve"> (ATA</w:t>
      </w:r>
      <w:proofErr w:type="gramStart"/>
      <w:r w:rsidR="00BB41F6" w:rsidRPr="00880FD0">
        <w:rPr>
          <w:lang w:val="en-US"/>
        </w:rPr>
        <w:t>)</w:t>
      </w:r>
      <w:r w:rsidR="009758C7">
        <w:rPr>
          <w:lang w:val="en-US"/>
        </w:rPr>
        <w:t> :</w:t>
      </w:r>
      <w:proofErr w:type="gramEnd"/>
      <w:r w:rsidR="00BB41F6" w:rsidRPr="00880FD0">
        <w:rPr>
          <w:lang w:val="en-US"/>
        </w:rPr>
        <w:t xml:space="preserve"> </w:t>
      </w:r>
      <w:hyperlink r:id="rId35" w:history="1">
        <w:r w:rsidR="00BB41F6" w:rsidRPr="00880FD0">
          <w:rPr>
            <w:rStyle w:val="Lienhypertexte"/>
            <w:rFonts w:cs="Arial"/>
            <w:lang w:val="en-US"/>
          </w:rPr>
          <w:t>http://www.atanet.org/resources/</w:t>
        </w:r>
      </w:hyperlink>
    </w:p>
    <w:p w:rsidR="00BB41F6" w:rsidRPr="00880FD0" w:rsidRDefault="00BB41F6" w:rsidP="00CD3A3F">
      <w:pPr>
        <w:pStyle w:val="websites"/>
        <w:rPr>
          <w:lang w:val="en-US"/>
        </w:rPr>
      </w:pPr>
    </w:p>
    <w:p w:rsidR="00BB41F6" w:rsidRPr="00880FD0" w:rsidRDefault="0070203D" w:rsidP="00CD3A3F">
      <w:pPr>
        <w:pStyle w:val="websites"/>
        <w:rPr>
          <w:lang w:val="en-US"/>
        </w:rPr>
      </w:pPr>
      <w:r w:rsidRPr="0070203D">
        <w:rPr>
          <w:i/>
          <w:lang w:val="en-US"/>
        </w:rPr>
        <w:t>Bundesverband der Dolmetscher und Übersetzer e.V</w:t>
      </w:r>
      <w:r w:rsidR="00BB41F6" w:rsidRPr="00880FD0">
        <w:rPr>
          <w:lang w:val="en-US"/>
        </w:rPr>
        <w:t>. (BDU</w:t>
      </w:r>
      <w:proofErr w:type="gramStart"/>
      <w:r w:rsidR="009758C7" w:rsidRPr="00880FD0">
        <w:rPr>
          <w:lang w:val="en-US"/>
        </w:rPr>
        <w:t>)</w:t>
      </w:r>
      <w:r w:rsidR="009758C7">
        <w:rPr>
          <w:lang w:val="en-US"/>
        </w:rPr>
        <w:t> :</w:t>
      </w:r>
      <w:proofErr w:type="gramEnd"/>
      <w:r w:rsidR="00BB41F6" w:rsidRPr="00880FD0">
        <w:rPr>
          <w:lang w:val="en-US"/>
        </w:rPr>
        <w:t xml:space="preserve"> </w:t>
      </w:r>
      <w:hyperlink r:id="rId36" w:history="1">
        <w:r w:rsidR="00BB41F6" w:rsidRPr="00880FD0">
          <w:rPr>
            <w:rStyle w:val="Lienhypertexte"/>
            <w:rFonts w:cs="Arial"/>
            <w:lang w:val="en-US"/>
          </w:rPr>
          <w:t>http://www.bdue.de/en/bdue/</w:t>
        </w:r>
      </w:hyperlink>
    </w:p>
    <w:p w:rsidR="00BB41F6" w:rsidRPr="00E97903" w:rsidRDefault="00BB41F6" w:rsidP="00CD3A3F">
      <w:pPr>
        <w:pStyle w:val="websites"/>
        <w:rPr>
          <w:i/>
          <w:lang w:val="en-US"/>
        </w:rPr>
      </w:pPr>
    </w:p>
    <w:p w:rsidR="00BB41F6" w:rsidRPr="00880FD0" w:rsidRDefault="0070203D" w:rsidP="00CD3A3F">
      <w:pPr>
        <w:pStyle w:val="websites"/>
        <w:rPr>
          <w:lang w:val="en-US"/>
        </w:rPr>
      </w:pPr>
      <w:r w:rsidRPr="0070203D">
        <w:rPr>
          <w:i/>
          <w:lang w:val="en-US"/>
        </w:rPr>
        <w:t>Institute of Translation and Interpreting</w:t>
      </w:r>
      <w:r w:rsidR="00BB41F6" w:rsidRPr="00880FD0">
        <w:rPr>
          <w:lang w:val="en-US"/>
        </w:rPr>
        <w:t xml:space="preserve"> (ITI</w:t>
      </w:r>
      <w:proofErr w:type="gramStart"/>
      <w:r w:rsidR="00BB41F6" w:rsidRPr="00880FD0">
        <w:rPr>
          <w:lang w:val="en-US"/>
        </w:rPr>
        <w:t>)</w:t>
      </w:r>
      <w:r w:rsidR="00E97903">
        <w:rPr>
          <w:lang w:val="en-US"/>
        </w:rPr>
        <w:t> :</w:t>
      </w:r>
      <w:proofErr w:type="gramEnd"/>
      <w:r w:rsidR="00BB41F6" w:rsidRPr="00880FD0">
        <w:rPr>
          <w:lang w:val="en-US"/>
        </w:rPr>
        <w:t xml:space="preserve"> </w:t>
      </w:r>
      <w:hyperlink r:id="rId37" w:history="1">
        <w:r w:rsidR="00BB41F6" w:rsidRPr="00880FD0">
          <w:rPr>
            <w:rStyle w:val="Lienhypertexte"/>
            <w:rFonts w:cs="Arial"/>
            <w:lang w:val="en-US"/>
          </w:rPr>
          <w:t>http://www.iti.org.uk/become-a-member/benefits</w:t>
        </w:r>
      </w:hyperlink>
    </w:p>
    <w:p w:rsidR="00BB41F6" w:rsidRPr="00880FD0" w:rsidRDefault="00BB41F6" w:rsidP="00CD3A3F">
      <w:pPr>
        <w:pStyle w:val="websites"/>
        <w:rPr>
          <w:lang w:val="en-US"/>
        </w:rPr>
      </w:pPr>
    </w:p>
    <w:p w:rsidR="00BB41F6" w:rsidRPr="00880FD0" w:rsidRDefault="0070203D" w:rsidP="00CD3A3F">
      <w:pPr>
        <w:pStyle w:val="websites"/>
        <w:rPr>
          <w:lang w:val="en-US"/>
        </w:rPr>
      </w:pPr>
      <w:r w:rsidRPr="0070203D">
        <w:rPr>
          <w:i/>
          <w:color w:val="000000"/>
          <w:kern w:val="24"/>
          <w:szCs w:val="18"/>
          <w:lang w:val="en-US"/>
        </w:rPr>
        <w:t>Australian Institute of Interpreters and Translators</w:t>
      </w:r>
      <w:r w:rsidR="00BB41F6" w:rsidRPr="00880FD0">
        <w:rPr>
          <w:color w:val="000000"/>
          <w:kern w:val="24"/>
          <w:szCs w:val="18"/>
          <w:lang w:val="en-US"/>
        </w:rPr>
        <w:t xml:space="preserve"> (AUSIT</w:t>
      </w:r>
      <w:proofErr w:type="gramStart"/>
      <w:r w:rsidR="00BB41F6" w:rsidRPr="00880FD0">
        <w:rPr>
          <w:color w:val="000000"/>
          <w:kern w:val="24"/>
          <w:szCs w:val="18"/>
          <w:lang w:val="en-US"/>
        </w:rPr>
        <w:t>)</w:t>
      </w:r>
      <w:r w:rsidR="00E97903">
        <w:t> :</w:t>
      </w:r>
      <w:proofErr w:type="gramEnd"/>
      <w:r w:rsidR="00E97903">
        <w:t xml:space="preserve"> </w:t>
      </w:r>
      <w:hyperlink r:id="rId38" w:history="1">
        <w:r w:rsidR="00BB41F6" w:rsidRPr="00880FD0">
          <w:rPr>
            <w:rStyle w:val="Lienhypertexte"/>
            <w:kern w:val="24"/>
            <w:szCs w:val="18"/>
            <w:lang w:val="en-US"/>
          </w:rPr>
          <w:t>http://ausit.org/AUSIT/Join_AUSIT/Membership_Benefits/AUSIT/Join_AUSIT/Membership_Benefits.aspx</w:t>
        </w:r>
      </w:hyperlink>
    </w:p>
    <w:p w:rsidR="00BB41F6" w:rsidRPr="00880FD0" w:rsidRDefault="00BB41F6" w:rsidP="00CD3A3F">
      <w:pPr>
        <w:pStyle w:val="websites"/>
        <w:rPr>
          <w:lang w:val="en-US"/>
        </w:rPr>
      </w:pPr>
    </w:p>
    <w:p w:rsidR="00BB41F6" w:rsidRPr="00880FD0" w:rsidRDefault="00BB41F6" w:rsidP="00CD3A3F">
      <w:pPr>
        <w:pStyle w:val="websites"/>
        <w:rPr>
          <w:lang w:val="en-US"/>
        </w:rPr>
      </w:pPr>
    </w:p>
    <w:p w:rsidR="00BB41F6" w:rsidRPr="0043308D" w:rsidRDefault="002F3C2E" w:rsidP="00CD3A3F">
      <w:pPr>
        <w:pStyle w:val="websites"/>
        <w:rPr>
          <w:b/>
          <w:lang w:val="fr-FR"/>
        </w:rPr>
      </w:pPr>
      <w:r>
        <w:rPr>
          <w:b/>
          <w:lang w:val="fr-FR"/>
        </w:rPr>
        <w:t>Éventail d’</w:t>
      </w:r>
      <w:r w:rsidR="00BB41F6" w:rsidRPr="0043308D">
        <w:rPr>
          <w:b/>
          <w:lang w:val="fr-FR"/>
        </w:rPr>
        <w:t xml:space="preserve">associations </w:t>
      </w:r>
      <w:r>
        <w:rPr>
          <w:b/>
          <w:lang w:val="fr-FR"/>
        </w:rPr>
        <w:t>dotées de mécanismes de DPC ou d’agrément</w:t>
      </w:r>
    </w:p>
    <w:p w:rsidR="00BB41F6" w:rsidRPr="0043308D" w:rsidRDefault="00BB41F6" w:rsidP="00CD3A3F">
      <w:pPr>
        <w:pStyle w:val="websites"/>
        <w:rPr>
          <w:lang w:val="fr-FR"/>
        </w:rPr>
      </w:pPr>
    </w:p>
    <w:p w:rsidR="00BB41F6" w:rsidRPr="00880FD0" w:rsidRDefault="0070203D" w:rsidP="00CD3A3F">
      <w:pPr>
        <w:pStyle w:val="websites"/>
        <w:rPr>
          <w:lang w:val="en-US"/>
        </w:rPr>
      </w:pPr>
      <w:r w:rsidRPr="0070203D">
        <w:rPr>
          <w:i/>
          <w:lang w:val="en-US"/>
        </w:rPr>
        <w:t>American Translators Association</w:t>
      </w:r>
      <w:r w:rsidR="00BB41F6" w:rsidRPr="00880FD0">
        <w:rPr>
          <w:lang w:val="en-US"/>
        </w:rPr>
        <w:t xml:space="preserve"> (ATA</w:t>
      </w:r>
      <w:proofErr w:type="gramStart"/>
      <w:r w:rsidR="00E97903" w:rsidRPr="00880FD0">
        <w:rPr>
          <w:lang w:val="en-US"/>
        </w:rPr>
        <w:t>)</w:t>
      </w:r>
      <w:r w:rsidR="00E97903">
        <w:rPr>
          <w:lang w:val="en-US"/>
        </w:rPr>
        <w:t> :</w:t>
      </w:r>
      <w:proofErr w:type="gramEnd"/>
      <w:r w:rsidR="00E97903">
        <w:rPr>
          <w:lang w:val="en-US"/>
        </w:rPr>
        <w:t xml:space="preserve"> </w:t>
      </w:r>
      <w:hyperlink r:id="rId39" w:history="1">
        <w:r w:rsidR="00BB41F6" w:rsidRPr="00880FD0">
          <w:rPr>
            <w:rStyle w:val="Lienhypertexte"/>
            <w:lang w:val="en-US"/>
          </w:rPr>
          <w:t>http://www.atanet.org/certification/index.php</w:t>
        </w:r>
      </w:hyperlink>
      <w:r w:rsidR="002F3C2E" w:rsidRPr="00880FD0">
        <w:rPr>
          <w:lang w:val="en-US"/>
        </w:rPr>
        <w:t xml:space="preserve"> et</w:t>
      </w:r>
      <w:r w:rsidR="00BB41F6" w:rsidRPr="00880FD0">
        <w:rPr>
          <w:lang w:val="en-US"/>
        </w:rPr>
        <w:t xml:space="preserve"> </w:t>
      </w:r>
    </w:p>
    <w:p w:rsidR="00BB41F6" w:rsidRPr="00880FD0" w:rsidRDefault="0070203D" w:rsidP="00CD3A3F">
      <w:pPr>
        <w:pStyle w:val="websites"/>
        <w:rPr>
          <w:lang w:val="en-US"/>
        </w:rPr>
      </w:pPr>
      <w:hyperlink r:id="rId40" w:history="1">
        <w:r w:rsidR="00BB41F6" w:rsidRPr="00880FD0">
          <w:rPr>
            <w:rStyle w:val="Lienhypertexte"/>
            <w:lang w:val="en-US"/>
          </w:rPr>
          <w:t>http://www.atanet.org/events/pd.php</w:t>
        </w:r>
      </w:hyperlink>
    </w:p>
    <w:p w:rsidR="00BB41F6" w:rsidRPr="00880FD0" w:rsidRDefault="00BB41F6" w:rsidP="00CD3A3F">
      <w:pPr>
        <w:pStyle w:val="websites"/>
        <w:rPr>
          <w:lang w:val="en-US"/>
        </w:rPr>
      </w:pPr>
    </w:p>
    <w:p w:rsidR="00BB41F6" w:rsidRPr="00880FD0" w:rsidRDefault="0070203D" w:rsidP="00CD3A3F">
      <w:pPr>
        <w:pStyle w:val="websites"/>
        <w:rPr>
          <w:lang w:val="en-US"/>
        </w:rPr>
      </w:pPr>
      <w:r w:rsidRPr="0070203D">
        <w:rPr>
          <w:i/>
          <w:lang w:val="en-US"/>
        </w:rPr>
        <w:t>Institute of Translation and Interpreting</w:t>
      </w:r>
      <w:r w:rsidR="00BB41F6" w:rsidRPr="00880FD0">
        <w:rPr>
          <w:lang w:val="en-US"/>
        </w:rPr>
        <w:t xml:space="preserve"> (ITI</w:t>
      </w:r>
      <w:proofErr w:type="gramStart"/>
      <w:r w:rsidR="00E97903" w:rsidRPr="00880FD0">
        <w:rPr>
          <w:lang w:val="en-US"/>
        </w:rPr>
        <w:t>)</w:t>
      </w:r>
      <w:r w:rsidR="00E97903">
        <w:rPr>
          <w:lang w:val="en-US"/>
        </w:rPr>
        <w:t> :</w:t>
      </w:r>
      <w:proofErr w:type="gramEnd"/>
      <w:r w:rsidR="00E97903">
        <w:rPr>
          <w:lang w:val="en-US"/>
        </w:rPr>
        <w:t xml:space="preserve"> </w:t>
      </w:r>
      <w:hyperlink r:id="rId41" w:history="1">
        <w:r w:rsidR="00BB41F6" w:rsidRPr="00880FD0">
          <w:rPr>
            <w:rStyle w:val="Lienhypertexte"/>
            <w:lang w:val="en-US"/>
          </w:rPr>
          <w:t>http://www.iti.org.uk/professional-development-events/cpd</w:t>
        </w:r>
      </w:hyperlink>
      <w:r w:rsidR="00BB41F6" w:rsidRPr="00880FD0">
        <w:rPr>
          <w:lang w:val="en-US"/>
        </w:rPr>
        <w:t xml:space="preserve">; </w:t>
      </w:r>
      <w:hyperlink r:id="rId42" w:history="1">
        <w:r w:rsidR="00BB41F6" w:rsidRPr="00880FD0">
          <w:rPr>
            <w:rStyle w:val="Lienhypertexte"/>
            <w:lang w:val="en-US"/>
          </w:rPr>
          <w:t>http://www.iti.org.uk/professional-development-events/qualified-translator-exam</w:t>
        </w:r>
      </w:hyperlink>
    </w:p>
    <w:p w:rsidR="00BB41F6" w:rsidRPr="00880FD0" w:rsidRDefault="00BB41F6" w:rsidP="00CD3A3F">
      <w:pPr>
        <w:pStyle w:val="websites"/>
        <w:rPr>
          <w:lang w:val="en-US"/>
        </w:rPr>
      </w:pPr>
    </w:p>
    <w:p w:rsidR="00BB41F6" w:rsidRPr="0043308D" w:rsidRDefault="002F3C2E" w:rsidP="00CD3A3F">
      <w:pPr>
        <w:pStyle w:val="websites"/>
        <w:rPr>
          <w:lang w:val="fr-FR"/>
        </w:rPr>
      </w:pPr>
      <w:r>
        <w:rPr>
          <w:lang w:val="fr-FR"/>
        </w:rPr>
        <w:t>Association des traducteurs de Chine</w:t>
      </w:r>
      <w:r w:rsidR="00E97903">
        <w:rPr>
          <w:lang w:val="fr-FR"/>
        </w:rPr>
        <w:t> :</w:t>
      </w:r>
      <w:r>
        <w:rPr>
          <w:lang w:val="fr-FR"/>
        </w:rPr>
        <w:t xml:space="preserve"> </w:t>
      </w:r>
      <w:hyperlink r:id="rId43" w:history="1">
        <w:r w:rsidR="00BB41F6" w:rsidRPr="0043308D">
          <w:rPr>
            <w:rStyle w:val="Lienhypertexte"/>
            <w:lang w:val="fr-FR"/>
          </w:rPr>
          <w:t>http://www.tac-online.org.cn/en/node_515764.htm</w:t>
        </w:r>
      </w:hyperlink>
    </w:p>
    <w:p w:rsidR="00BB41F6" w:rsidRPr="0043308D" w:rsidRDefault="00BB41F6" w:rsidP="00CD3A3F">
      <w:pPr>
        <w:pStyle w:val="websites"/>
        <w:rPr>
          <w:lang w:val="fr-FR"/>
        </w:rPr>
      </w:pPr>
    </w:p>
    <w:p w:rsidR="00BB41F6" w:rsidRPr="00880FD0" w:rsidRDefault="0070203D" w:rsidP="00CD3A3F">
      <w:pPr>
        <w:pStyle w:val="websites"/>
        <w:rPr>
          <w:lang w:val="en-US"/>
        </w:rPr>
      </w:pPr>
      <w:r w:rsidRPr="0070203D">
        <w:rPr>
          <w:i/>
          <w:color w:val="000000"/>
          <w:kern w:val="24"/>
          <w:szCs w:val="18"/>
          <w:lang w:val="en-US"/>
        </w:rPr>
        <w:t>Australian Institute of Interpreters and Translators</w:t>
      </w:r>
      <w:r w:rsidR="00BB41F6" w:rsidRPr="00880FD0">
        <w:rPr>
          <w:color w:val="000000"/>
          <w:kern w:val="24"/>
          <w:szCs w:val="18"/>
          <w:lang w:val="en-US"/>
        </w:rPr>
        <w:t xml:space="preserve"> (AUSIT</w:t>
      </w:r>
      <w:proofErr w:type="gramStart"/>
      <w:r w:rsidR="00BB41F6" w:rsidRPr="00880FD0">
        <w:rPr>
          <w:color w:val="000000"/>
          <w:kern w:val="24"/>
          <w:szCs w:val="18"/>
          <w:lang w:val="en-US"/>
        </w:rPr>
        <w:t>)</w:t>
      </w:r>
      <w:r w:rsidR="00E97903">
        <w:t> :</w:t>
      </w:r>
      <w:proofErr w:type="gramEnd"/>
      <w:r w:rsidR="00E97903">
        <w:t xml:space="preserve"> </w:t>
      </w:r>
      <w:hyperlink r:id="rId44" w:history="1">
        <w:r w:rsidR="00BB41F6" w:rsidRPr="00880FD0">
          <w:rPr>
            <w:rStyle w:val="Lienhypertexte"/>
            <w:lang w:val="en-US"/>
          </w:rPr>
          <w:t>http://www.ausit.org/AUSIT/Practitioners/AUSIT/Home/Practitioners.aspx?hkey=e9c49bb1-4878-4900-a487-a9a464d63328</w:t>
        </w:r>
      </w:hyperlink>
    </w:p>
    <w:p w:rsidR="00BB41F6" w:rsidRPr="00880FD0" w:rsidRDefault="00BB41F6" w:rsidP="00CD3A3F">
      <w:pPr>
        <w:pStyle w:val="websites"/>
        <w:rPr>
          <w:lang w:val="en-US"/>
        </w:rPr>
      </w:pPr>
    </w:p>
    <w:p w:rsidR="00BB41F6" w:rsidRPr="00880FD0" w:rsidRDefault="0070203D" w:rsidP="00CD3A3F">
      <w:pPr>
        <w:pStyle w:val="websites"/>
        <w:jc w:val="left"/>
        <w:rPr>
          <w:lang w:val="en-US"/>
        </w:rPr>
      </w:pPr>
      <w:r w:rsidRPr="0070203D">
        <w:rPr>
          <w:i/>
          <w:lang w:val="en-US"/>
        </w:rPr>
        <w:t xml:space="preserve">South African Translators' </w:t>
      </w:r>
      <w:proofErr w:type="gramStart"/>
      <w:r w:rsidRPr="0070203D">
        <w:rPr>
          <w:i/>
          <w:lang w:val="en-US"/>
        </w:rPr>
        <w:t>Institute</w:t>
      </w:r>
      <w:r w:rsidR="00E97903">
        <w:rPr>
          <w:lang w:val="en-US"/>
        </w:rPr>
        <w:t> :</w:t>
      </w:r>
      <w:proofErr w:type="gramEnd"/>
      <w:r w:rsidR="00E97903">
        <w:rPr>
          <w:lang w:val="en-US"/>
        </w:rPr>
        <w:t xml:space="preserve"> </w:t>
      </w:r>
      <w:hyperlink r:id="rId45" w:history="1">
        <w:r w:rsidR="00BB41F6" w:rsidRPr="00880FD0">
          <w:rPr>
            <w:rStyle w:val="Lienhypertexte"/>
            <w:lang w:val="en-US"/>
          </w:rPr>
          <w:t>http://translators.org.za/sati_cms/index.php?frontend_action=display_text_content&amp;content_id=1728</w:t>
        </w:r>
      </w:hyperlink>
    </w:p>
    <w:p w:rsidR="00BB41F6" w:rsidRPr="00880FD0" w:rsidRDefault="00BB41F6" w:rsidP="00CD3A3F">
      <w:pPr>
        <w:pStyle w:val="websites"/>
        <w:rPr>
          <w:lang w:val="en-US"/>
        </w:rPr>
      </w:pPr>
    </w:p>
    <w:p w:rsidR="00BB41F6" w:rsidRPr="0043308D" w:rsidRDefault="002F3C2E" w:rsidP="00CD3A3F">
      <w:pPr>
        <w:pStyle w:val="websites"/>
        <w:rPr>
          <w:lang w:val="fr-FR"/>
        </w:rPr>
      </w:pPr>
      <w:r>
        <w:rPr>
          <w:lang w:val="fr-FR"/>
        </w:rPr>
        <w:t>Association Suisse des Traducteurs, Terminologues et Interprètes</w:t>
      </w:r>
      <w:r w:rsidR="00BB41F6" w:rsidRPr="0043308D">
        <w:rPr>
          <w:lang w:val="fr-FR"/>
        </w:rPr>
        <w:t xml:space="preserve"> (ASTTI)</w:t>
      </w:r>
      <w:r w:rsidR="00E97903">
        <w:rPr>
          <w:lang w:val="fr-FR"/>
        </w:rPr>
        <w:t> :</w:t>
      </w:r>
      <w:r w:rsidR="00BB41F6" w:rsidRPr="0043308D">
        <w:rPr>
          <w:lang w:val="fr-FR"/>
        </w:rPr>
        <w:t xml:space="preserve"> </w:t>
      </w:r>
      <w:hyperlink r:id="rId46" w:history="1">
        <w:r w:rsidR="00BB41F6" w:rsidRPr="0043308D">
          <w:rPr>
            <w:rStyle w:val="Lienhypertexte"/>
            <w:lang w:val="fr-FR"/>
          </w:rPr>
          <w:t>http://new.astti.ch/web/Formation_25_2.php</w:t>
        </w:r>
      </w:hyperlink>
      <w:r w:rsidR="00BB41F6" w:rsidRPr="0043308D">
        <w:rPr>
          <w:lang w:val="fr-FR"/>
        </w:rPr>
        <w:t xml:space="preserve"> </w:t>
      </w:r>
    </w:p>
    <w:p w:rsidR="00BB41F6" w:rsidRPr="0043308D" w:rsidRDefault="00BB41F6" w:rsidP="00CD3A3F">
      <w:pPr>
        <w:pStyle w:val="websites"/>
        <w:rPr>
          <w:lang w:val="fr-FR"/>
        </w:rPr>
      </w:pPr>
    </w:p>
    <w:p w:rsidR="00BB41F6" w:rsidRPr="00880FD0" w:rsidRDefault="0070203D" w:rsidP="00CD3A3F">
      <w:pPr>
        <w:pStyle w:val="websites"/>
        <w:rPr>
          <w:lang w:val="en-US"/>
        </w:rPr>
      </w:pPr>
      <w:r w:rsidRPr="0070203D">
        <w:rPr>
          <w:i/>
          <w:lang w:val="en-US"/>
        </w:rPr>
        <w:t>National Accreditation Authority for Translators and Interpreters</w:t>
      </w:r>
      <w:r w:rsidR="00BB41F6" w:rsidRPr="00880FD0">
        <w:rPr>
          <w:lang w:val="en-US"/>
        </w:rPr>
        <w:t xml:space="preserve"> (NAATI</w:t>
      </w:r>
      <w:proofErr w:type="gramStart"/>
      <w:r w:rsidR="00BB41F6" w:rsidRPr="00880FD0">
        <w:rPr>
          <w:lang w:val="en-US"/>
        </w:rPr>
        <w:t>)</w:t>
      </w:r>
      <w:r w:rsidR="00E97903">
        <w:rPr>
          <w:lang w:val="en-US"/>
        </w:rPr>
        <w:t> :</w:t>
      </w:r>
      <w:proofErr w:type="gramEnd"/>
      <w:r w:rsidR="00BB41F6" w:rsidRPr="00880FD0">
        <w:rPr>
          <w:lang w:val="en-US"/>
        </w:rPr>
        <w:t xml:space="preserve"> </w:t>
      </w:r>
      <w:hyperlink r:id="rId47" w:history="1">
        <w:r w:rsidR="00BB41F6" w:rsidRPr="00880FD0">
          <w:rPr>
            <w:rStyle w:val="Lienhypertexte"/>
            <w:lang w:val="en-US"/>
          </w:rPr>
          <w:t>http://www.naati.com.au/</w:t>
        </w:r>
      </w:hyperlink>
    </w:p>
    <w:p w:rsidR="00BB41F6" w:rsidRPr="00880FD0" w:rsidRDefault="00BB41F6" w:rsidP="00CD3A3F">
      <w:pPr>
        <w:pStyle w:val="websites"/>
        <w:rPr>
          <w:lang w:val="en-US"/>
        </w:rPr>
      </w:pPr>
    </w:p>
    <w:p w:rsidR="00BB41F6" w:rsidRPr="00880FD0" w:rsidRDefault="00BB41F6" w:rsidP="005B33D1">
      <w:pPr>
        <w:rPr>
          <w:sz w:val="18"/>
          <w:szCs w:val="20"/>
          <w:lang w:val="en-US"/>
        </w:rPr>
      </w:pPr>
    </w:p>
    <w:p w:rsidR="00BB41F6" w:rsidRPr="00880FD0" w:rsidRDefault="00BB41F6" w:rsidP="005B33D1">
      <w:pPr>
        <w:rPr>
          <w:lang w:val="en-US"/>
        </w:rPr>
      </w:pPr>
    </w:p>
    <w:p w:rsidR="00BB41F6" w:rsidRDefault="0070203D" w:rsidP="009220B6">
      <w:pPr>
        <w:pStyle w:val="Titre"/>
        <w:rPr>
          <w:lang w:val="fr-FR"/>
        </w:rPr>
      </w:pPr>
      <w:r w:rsidRPr="001C66B9">
        <w:rPr>
          <w:lang w:val="fr-FR"/>
        </w:rPr>
        <w:br w:type="page"/>
      </w:r>
      <w:bookmarkStart w:id="49" w:name="_Toc442958162"/>
      <w:bookmarkStart w:id="50" w:name="_Toc442966540"/>
      <w:bookmarkStart w:id="51" w:name="_Toc442966808"/>
      <w:bookmarkStart w:id="52" w:name="_Toc442967069"/>
      <w:bookmarkStart w:id="53" w:name="_Toc442967213"/>
      <w:r w:rsidR="00D076B0" w:rsidRPr="0043308D">
        <w:rPr>
          <w:b w:val="0"/>
          <w:i/>
          <w:lang w:val="fr-FR"/>
        </w:rPr>
        <w:lastRenderedPageBreak/>
        <w:t>Chap</w:t>
      </w:r>
      <w:r w:rsidR="00D076B0">
        <w:rPr>
          <w:b w:val="0"/>
          <w:i/>
          <w:lang w:val="fr-FR"/>
        </w:rPr>
        <w:t>i</w:t>
      </w:r>
      <w:r w:rsidR="00D076B0" w:rsidRPr="0043308D">
        <w:rPr>
          <w:b w:val="0"/>
          <w:i/>
          <w:lang w:val="fr-FR"/>
        </w:rPr>
        <w:t>t</w:t>
      </w:r>
      <w:r w:rsidR="00D076B0">
        <w:rPr>
          <w:b w:val="0"/>
          <w:i/>
          <w:lang w:val="fr-FR"/>
        </w:rPr>
        <w:t>r</w:t>
      </w:r>
      <w:r w:rsidR="00D076B0" w:rsidRPr="0043308D">
        <w:rPr>
          <w:b w:val="0"/>
          <w:i/>
          <w:lang w:val="fr-FR"/>
        </w:rPr>
        <w:t>e</w:t>
      </w:r>
      <w:r w:rsidR="00D076B0">
        <w:rPr>
          <w:b w:val="0"/>
          <w:i/>
          <w:lang w:val="fr-FR"/>
        </w:rPr>
        <w:t> </w:t>
      </w:r>
      <w:r w:rsidR="00BB41F6" w:rsidRPr="0043308D">
        <w:rPr>
          <w:b w:val="0"/>
          <w:i/>
          <w:lang w:val="fr-FR"/>
        </w:rPr>
        <w:t>6</w:t>
      </w:r>
      <w:bookmarkEnd w:id="49"/>
      <w:bookmarkEnd w:id="50"/>
      <w:bookmarkEnd w:id="51"/>
      <w:r w:rsidR="00294757" w:rsidRPr="0043308D">
        <w:rPr>
          <w:b w:val="0"/>
          <w:i/>
          <w:lang w:val="fr-FR"/>
        </w:rPr>
        <w:br/>
      </w:r>
      <w:bookmarkStart w:id="54" w:name="_Toc442958163"/>
      <w:bookmarkStart w:id="55" w:name="_Toc442966541"/>
      <w:bookmarkStart w:id="56" w:name="_Toc442966809"/>
      <w:r w:rsidR="009220B6">
        <w:rPr>
          <w:lang w:val="fr-FR"/>
        </w:rPr>
        <w:t xml:space="preserve">Pour une </w:t>
      </w:r>
      <w:r w:rsidR="00BB41F6" w:rsidRPr="0043308D">
        <w:rPr>
          <w:lang w:val="fr-FR"/>
        </w:rPr>
        <w:t>association s</w:t>
      </w:r>
      <w:r w:rsidR="009220B6">
        <w:rPr>
          <w:lang w:val="fr-FR"/>
        </w:rPr>
        <w:t>olide </w:t>
      </w:r>
      <w:r w:rsidR="00BB41F6" w:rsidRPr="0043308D">
        <w:rPr>
          <w:lang w:val="fr-FR"/>
        </w:rPr>
        <w:t>:</w:t>
      </w:r>
      <w:bookmarkEnd w:id="54"/>
      <w:bookmarkEnd w:id="55"/>
      <w:bookmarkEnd w:id="56"/>
      <w:r w:rsidR="00D076B0">
        <w:rPr>
          <w:lang w:val="fr-FR"/>
        </w:rPr>
        <w:t xml:space="preserve"> </w:t>
      </w:r>
      <w:bookmarkStart w:id="57" w:name="_Toc442958164"/>
      <w:bookmarkStart w:id="58" w:name="_Toc442966542"/>
      <w:bookmarkStart w:id="59" w:name="_Toc442966810"/>
      <w:r w:rsidR="00D076B0">
        <w:rPr>
          <w:lang w:val="fr-FR"/>
        </w:rPr>
        <w:t xml:space="preserve">gestion </w:t>
      </w:r>
      <w:r w:rsidR="009220B6">
        <w:rPr>
          <w:lang w:val="fr-FR"/>
        </w:rPr>
        <w:t>de vos ressources financières</w:t>
      </w:r>
      <w:bookmarkEnd w:id="52"/>
      <w:bookmarkEnd w:id="53"/>
      <w:bookmarkEnd w:id="57"/>
      <w:bookmarkEnd w:id="58"/>
      <w:bookmarkEnd w:id="59"/>
    </w:p>
    <w:p w:rsidR="009220B6" w:rsidRPr="009220B6" w:rsidRDefault="009220B6" w:rsidP="009220B6">
      <w:pPr>
        <w:rPr>
          <w:lang w:val="fr-FR"/>
        </w:rPr>
      </w:pPr>
    </w:p>
    <w:p w:rsidR="00BB41F6" w:rsidRPr="0043308D" w:rsidRDefault="00BB41F6" w:rsidP="004C3222">
      <w:pPr>
        <w:rPr>
          <w:lang w:val="fr-FR"/>
        </w:rPr>
      </w:pPr>
    </w:p>
    <w:p w:rsidR="00BB41F6" w:rsidRPr="0043308D" w:rsidRDefault="00BB41F6" w:rsidP="004C3222">
      <w:pPr>
        <w:rPr>
          <w:lang w:val="fr-FR"/>
        </w:rPr>
      </w:pPr>
    </w:p>
    <w:p w:rsidR="00BB41F6" w:rsidRPr="0043308D" w:rsidRDefault="009220B6" w:rsidP="004C3222">
      <w:pPr>
        <w:rPr>
          <w:rFonts w:cs="Arial"/>
          <w:lang w:val="fr-FR"/>
        </w:rPr>
      </w:pPr>
      <w:r>
        <w:rPr>
          <w:rFonts w:cs="Arial"/>
          <w:lang w:val="fr-FR"/>
        </w:rPr>
        <w:t xml:space="preserve">Pour réussir, une </w:t>
      </w:r>
      <w:r w:rsidR="00BB41F6" w:rsidRPr="0043308D">
        <w:rPr>
          <w:rFonts w:cs="Arial"/>
          <w:lang w:val="fr-FR"/>
        </w:rPr>
        <w:t xml:space="preserve">association </w:t>
      </w:r>
      <w:r>
        <w:rPr>
          <w:rFonts w:cs="Arial"/>
          <w:lang w:val="fr-FR"/>
        </w:rPr>
        <w:t>doit se doter d’une base financière solide. Il faudra peut-être du temps pour y arriver, mais il importe de savoir dès le départ d’où viendront vos fonds et comment vous les gérerez. Vous ne devez jamais placer votre association dans une situation où elle pourrait être accusée d’affecter des fonds à d’autres usages que ceux qui sont prévus.</w:t>
      </w:r>
    </w:p>
    <w:p w:rsidR="00BB41F6" w:rsidRPr="0043308D" w:rsidRDefault="00BB41F6" w:rsidP="004C3222">
      <w:pPr>
        <w:rPr>
          <w:rFonts w:cs="Arial"/>
          <w:lang w:val="fr-FR"/>
        </w:rPr>
      </w:pPr>
    </w:p>
    <w:p w:rsidR="00BB41F6" w:rsidRPr="0043308D" w:rsidRDefault="00BB41F6" w:rsidP="004C3222">
      <w:pPr>
        <w:rPr>
          <w:rFonts w:cs="Arial"/>
          <w:b/>
          <w:lang w:val="fr-FR"/>
        </w:rPr>
      </w:pPr>
      <w:r w:rsidRPr="0043308D">
        <w:rPr>
          <w:rFonts w:cs="Arial"/>
          <w:b/>
          <w:lang w:val="fr-FR"/>
        </w:rPr>
        <w:t xml:space="preserve">1. Sources </w:t>
      </w:r>
      <w:r w:rsidR="009220B6">
        <w:rPr>
          <w:rFonts w:cs="Arial"/>
          <w:b/>
          <w:lang w:val="fr-FR"/>
        </w:rPr>
        <w:t>de financement</w:t>
      </w:r>
    </w:p>
    <w:p w:rsidR="00BB41F6" w:rsidRPr="0043308D" w:rsidRDefault="009220B6" w:rsidP="004C3222">
      <w:pPr>
        <w:rPr>
          <w:rFonts w:cs="Arial"/>
          <w:lang w:val="fr-FR"/>
        </w:rPr>
      </w:pPr>
      <w:r>
        <w:rPr>
          <w:rFonts w:cs="Arial"/>
          <w:lang w:val="fr-FR"/>
        </w:rPr>
        <w:t>Une association dispose de trois grandes sources de fonds :</w:t>
      </w:r>
    </w:p>
    <w:p w:rsidR="00BB41F6" w:rsidRPr="0043308D" w:rsidRDefault="00BB41F6" w:rsidP="004C3222">
      <w:pPr>
        <w:rPr>
          <w:rFonts w:cs="Arial"/>
          <w:lang w:val="fr-FR"/>
        </w:rPr>
      </w:pPr>
    </w:p>
    <w:p w:rsidR="00BB41F6" w:rsidRPr="0043308D" w:rsidRDefault="00E97903" w:rsidP="004C3222">
      <w:pPr>
        <w:numPr>
          <w:ilvl w:val="0"/>
          <w:numId w:val="10"/>
        </w:numPr>
        <w:tabs>
          <w:tab w:val="clear" w:pos="567"/>
          <w:tab w:val="clear" w:pos="851"/>
        </w:tabs>
        <w:rPr>
          <w:rFonts w:cs="Arial"/>
          <w:lang w:val="fr-FR"/>
        </w:rPr>
      </w:pPr>
      <w:r>
        <w:rPr>
          <w:rFonts w:cs="Arial"/>
          <w:lang w:val="fr-FR"/>
        </w:rPr>
        <w:t xml:space="preserve">cotisations </w:t>
      </w:r>
      <w:r w:rsidR="009220B6">
        <w:rPr>
          <w:rFonts w:cs="Arial"/>
          <w:lang w:val="fr-FR"/>
        </w:rPr>
        <w:t>des membres</w:t>
      </w:r>
      <w:r>
        <w:rPr>
          <w:rFonts w:cs="Arial"/>
          <w:lang w:val="fr-FR"/>
        </w:rPr>
        <w:t> ;</w:t>
      </w:r>
    </w:p>
    <w:p w:rsidR="00BB41F6" w:rsidRPr="0043308D" w:rsidRDefault="00E97903" w:rsidP="004C3222">
      <w:pPr>
        <w:numPr>
          <w:ilvl w:val="0"/>
          <w:numId w:val="10"/>
        </w:numPr>
        <w:tabs>
          <w:tab w:val="clear" w:pos="567"/>
          <w:tab w:val="clear" w:pos="851"/>
        </w:tabs>
        <w:rPr>
          <w:rFonts w:cs="Arial"/>
          <w:lang w:val="fr-FR"/>
        </w:rPr>
      </w:pPr>
      <w:r>
        <w:rPr>
          <w:rFonts w:cs="Arial"/>
          <w:lang w:val="fr-FR"/>
        </w:rPr>
        <w:t xml:space="preserve">revenus </w:t>
      </w:r>
      <w:r w:rsidR="009220B6">
        <w:rPr>
          <w:rFonts w:cs="Arial"/>
          <w:lang w:val="fr-FR"/>
        </w:rPr>
        <w:t>réalisés à l’interne</w:t>
      </w:r>
      <w:r>
        <w:rPr>
          <w:rFonts w:cs="Arial"/>
          <w:lang w:val="fr-FR"/>
        </w:rPr>
        <w:t> ;</w:t>
      </w:r>
    </w:p>
    <w:p w:rsidR="00BB41F6" w:rsidRPr="0043308D" w:rsidRDefault="00E97903" w:rsidP="004C3222">
      <w:pPr>
        <w:numPr>
          <w:ilvl w:val="0"/>
          <w:numId w:val="10"/>
        </w:numPr>
        <w:tabs>
          <w:tab w:val="clear" w:pos="567"/>
          <w:tab w:val="clear" w:pos="851"/>
        </w:tabs>
        <w:rPr>
          <w:rFonts w:cs="Arial"/>
          <w:lang w:val="fr-FR"/>
        </w:rPr>
      </w:pPr>
      <w:r>
        <w:rPr>
          <w:rFonts w:cs="Arial"/>
          <w:lang w:val="fr-FR"/>
        </w:rPr>
        <w:t xml:space="preserve">financement </w:t>
      </w:r>
      <w:r w:rsidR="009220B6">
        <w:rPr>
          <w:rFonts w:cs="Arial"/>
          <w:lang w:val="fr-FR"/>
        </w:rPr>
        <w:t>externe</w:t>
      </w:r>
      <w:r>
        <w:rPr>
          <w:rFonts w:cs="Arial"/>
          <w:lang w:val="fr-FR"/>
        </w:rPr>
        <w:t>.</w:t>
      </w:r>
    </w:p>
    <w:p w:rsidR="00BB41F6" w:rsidRPr="0043308D" w:rsidRDefault="00BB41F6" w:rsidP="004C3222">
      <w:pPr>
        <w:rPr>
          <w:rFonts w:cs="Arial"/>
          <w:lang w:val="fr-FR"/>
        </w:rPr>
      </w:pPr>
    </w:p>
    <w:p w:rsidR="00BB41F6" w:rsidRPr="0043308D" w:rsidRDefault="009220B6" w:rsidP="004C3222">
      <w:pPr>
        <w:rPr>
          <w:b/>
          <w:lang w:val="fr-FR"/>
        </w:rPr>
      </w:pPr>
      <w:r>
        <w:rPr>
          <w:b/>
          <w:lang w:val="fr-FR"/>
        </w:rPr>
        <w:t>2.</w:t>
      </w:r>
      <w:r>
        <w:rPr>
          <w:b/>
          <w:lang w:val="fr-FR"/>
        </w:rPr>
        <w:tab/>
        <w:t>Contribution des membres au financement</w:t>
      </w:r>
    </w:p>
    <w:p w:rsidR="00BB41F6" w:rsidRPr="0043308D" w:rsidRDefault="009220B6" w:rsidP="004C3222">
      <w:pPr>
        <w:rPr>
          <w:lang w:val="fr-FR"/>
        </w:rPr>
      </w:pPr>
      <w:r>
        <w:rPr>
          <w:lang w:val="fr-FR"/>
        </w:rPr>
        <w:t xml:space="preserve">La majorité des associations de traducteurs </w:t>
      </w:r>
      <w:r w:rsidR="00CE50A9">
        <w:rPr>
          <w:lang w:val="fr-FR"/>
        </w:rPr>
        <w:t>obtiennent</w:t>
      </w:r>
      <w:r w:rsidR="00A466DE">
        <w:rPr>
          <w:lang w:val="fr-FR"/>
        </w:rPr>
        <w:t>, généralement,</w:t>
      </w:r>
      <w:r w:rsidR="00CE50A9">
        <w:rPr>
          <w:lang w:val="fr-FR"/>
        </w:rPr>
        <w:t xml:space="preserve"> </w:t>
      </w:r>
      <w:r>
        <w:rPr>
          <w:lang w:val="fr-FR"/>
        </w:rPr>
        <w:t xml:space="preserve">le </w:t>
      </w:r>
      <w:r w:rsidR="00E97903">
        <w:rPr>
          <w:lang w:val="fr-FR"/>
        </w:rPr>
        <w:t xml:space="preserve">principal </w:t>
      </w:r>
      <w:r>
        <w:rPr>
          <w:lang w:val="fr-FR"/>
        </w:rPr>
        <w:t>de leurs recettes des cotisations des membres, même si la situation peut varier d’un pays à l’autre. Ceci confère à l’association une certaine indépendance dans la gestion de ses fonds.</w:t>
      </w:r>
    </w:p>
    <w:p w:rsidR="00BB41F6" w:rsidRPr="0043308D" w:rsidRDefault="00BB41F6" w:rsidP="004C3222">
      <w:pPr>
        <w:rPr>
          <w:rFonts w:cs="Arial"/>
          <w:lang w:val="fr-FR"/>
        </w:rPr>
      </w:pPr>
    </w:p>
    <w:p w:rsidR="00BB41F6" w:rsidRPr="0043308D" w:rsidRDefault="00A41EAF" w:rsidP="004C3222">
      <w:pPr>
        <w:rPr>
          <w:rFonts w:cs="Arial"/>
          <w:lang w:val="fr-FR"/>
        </w:rPr>
      </w:pPr>
      <w:r>
        <w:rPr>
          <w:rFonts w:cs="Arial"/>
          <w:lang w:val="fr-FR"/>
        </w:rPr>
        <w:t xml:space="preserve">Les règles juridiques entourant l’appartenance à l’association auront un effet sur le niveau de revenu. Si l’ensemble ou une partie des traducteurs sont légalement tenus d’adhérer à votre association, vous disposerez d’un revenu garanti. Par contre, si l’adhésion est volontaire dans votre pays, vous devrez attirer des membres, peut-être en livrant concurrence à d’autres associations. Vous devrez donc </w:t>
      </w:r>
      <w:r w:rsidR="00BB41F6" w:rsidRPr="0043308D">
        <w:rPr>
          <w:rFonts w:cs="Arial"/>
          <w:lang w:val="fr-FR"/>
        </w:rPr>
        <w:t>off</w:t>
      </w:r>
      <w:r>
        <w:rPr>
          <w:rFonts w:cs="Arial"/>
          <w:lang w:val="fr-FR"/>
        </w:rPr>
        <w:t xml:space="preserve">rir des avantages à vos membres (voir le </w:t>
      </w:r>
      <w:r w:rsidR="00CE50A9">
        <w:rPr>
          <w:rFonts w:cs="Arial"/>
          <w:lang w:val="fr-FR"/>
        </w:rPr>
        <w:t>chapitre </w:t>
      </w:r>
      <w:r>
        <w:rPr>
          <w:rFonts w:cs="Arial"/>
          <w:lang w:val="fr-FR"/>
        </w:rPr>
        <w:t>5) et savoir que vous risquez de perdre des membres si vous ne répondez pas à leurs attentes, ce qui réduira d’autant vos rentrées de fonds.</w:t>
      </w:r>
    </w:p>
    <w:p w:rsidR="00BB41F6" w:rsidRPr="0043308D" w:rsidRDefault="00BB41F6" w:rsidP="004C3222">
      <w:pPr>
        <w:rPr>
          <w:rFonts w:cs="Arial"/>
          <w:lang w:val="fr-FR"/>
        </w:rPr>
      </w:pPr>
    </w:p>
    <w:p w:rsidR="00BB41F6" w:rsidRPr="0043308D" w:rsidRDefault="00224184" w:rsidP="004C3222">
      <w:pPr>
        <w:rPr>
          <w:rFonts w:cs="Arial"/>
          <w:lang w:val="fr-FR"/>
        </w:rPr>
      </w:pPr>
      <w:r>
        <w:rPr>
          <w:rFonts w:cs="Arial"/>
          <w:lang w:val="fr-FR"/>
        </w:rPr>
        <w:t>L</w:t>
      </w:r>
      <w:r w:rsidR="00A41EAF">
        <w:rPr>
          <w:rFonts w:cs="Arial"/>
          <w:lang w:val="fr-FR"/>
        </w:rPr>
        <w:t xml:space="preserve">e montant des cotisations </w:t>
      </w:r>
      <w:r>
        <w:rPr>
          <w:rFonts w:cs="Arial"/>
          <w:lang w:val="fr-FR"/>
        </w:rPr>
        <w:t xml:space="preserve">doit tenir compte </w:t>
      </w:r>
      <w:r w:rsidR="00A41EAF">
        <w:rPr>
          <w:rFonts w:cs="Arial"/>
          <w:lang w:val="fr-FR"/>
        </w:rPr>
        <w:t xml:space="preserve">de la situation de vos membres </w:t>
      </w:r>
      <w:r w:rsidR="00BB41F6" w:rsidRPr="0043308D">
        <w:rPr>
          <w:rFonts w:cs="Arial"/>
          <w:lang w:val="fr-FR"/>
        </w:rPr>
        <w:t xml:space="preserve">– </w:t>
      </w:r>
      <w:r w:rsidR="00A41EAF">
        <w:rPr>
          <w:rFonts w:cs="Arial"/>
          <w:lang w:val="fr-FR"/>
        </w:rPr>
        <w:t>s</w:t>
      </w:r>
      <w:r>
        <w:rPr>
          <w:rFonts w:cs="Arial"/>
          <w:lang w:val="fr-FR"/>
        </w:rPr>
        <w:t xml:space="preserve">’il est </w:t>
      </w:r>
      <w:r w:rsidR="00A41EAF">
        <w:rPr>
          <w:rFonts w:cs="Arial"/>
          <w:lang w:val="fr-FR"/>
        </w:rPr>
        <w:t>trop élevé, vous perdrez des membres et s</w:t>
      </w:r>
      <w:r>
        <w:rPr>
          <w:rFonts w:cs="Arial"/>
          <w:lang w:val="fr-FR"/>
        </w:rPr>
        <w:t xml:space="preserve">’il est </w:t>
      </w:r>
      <w:r w:rsidR="00A41EAF">
        <w:rPr>
          <w:rFonts w:cs="Arial"/>
          <w:lang w:val="fr-FR"/>
        </w:rPr>
        <w:t xml:space="preserve">trop bas, vous n’aurez pas les moyens de réaliser vos objectifs. Ce montant </w:t>
      </w:r>
      <w:r>
        <w:rPr>
          <w:rFonts w:cs="Arial"/>
          <w:lang w:val="fr-FR"/>
        </w:rPr>
        <w:t xml:space="preserve">doit être établi en consultation avec les membres plutôt qu’imposé par </w:t>
      </w:r>
      <w:r w:rsidR="00A41EAF">
        <w:rPr>
          <w:rFonts w:cs="Arial"/>
          <w:lang w:val="fr-FR"/>
        </w:rPr>
        <w:t>la direction</w:t>
      </w:r>
      <w:r>
        <w:rPr>
          <w:rFonts w:cs="Arial"/>
          <w:lang w:val="fr-FR"/>
        </w:rPr>
        <w:t>. En général, les dirigeants feront une proposition basée sur le budget des activités que l’association aimerait accomplir et les membres voteront sur cette proposition ou en feront d’autres. Ceci peut se faire lors de l’assemblée générale annuelle ou par d’autres moyens comme un vote électronique.</w:t>
      </w:r>
    </w:p>
    <w:p w:rsidR="00BB41F6" w:rsidRPr="0043308D" w:rsidRDefault="00BB41F6" w:rsidP="004C3222">
      <w:pPr>
        <w:rPr>
          <w:rFonts w:cs="Arial"/>
          <w:lang w:val="fr-FR"/>
        </w:rPr>
      </w:pPr>
    </w:p>
    <w:p w:rsidR="00BB41F6" w:rsidRPr="0043308D" w:rsidRDefault="00224184" w:rsidP="004C3222">
      <w:pPr>
        <w:rPr>
          <w:rFonts w:cs="Arial"/>
          <w:b/>
          <w:lang w:val="fr-FR"/>
        </w:rPr>
      </w:pPr>
      <w:r>
        <w:rPr>
          <w:rFonts w:cs="Arial"/>
          <w:b/>
          <w:lang w:val="fr-FR"/>
        </w:rPr>
        <w:t>3.</w:t>
      </w:r>
      <w:r>
        <w:rPr>
          <w:rFonts w:cs="Arial"/>
          <w:b/>
          <w:lang w:val="fr-FR"/>
        </w:rPr>
        <w:tab/>
        <w:t>Autres revenus d’origine interne</w:t>
      </w:r>
    </w:p>
    <w:p w:rsidR="00BB41F6" w:rsidRPr="0043308D" w:rsidRDefault="00224184" w:rsidP="004C3222">
      <w:pPr>
        <w:rPr>
          <w:rFonts w:cs="Arial"/>
          <w:lang w:val="fr-FR"/>
        </w:rPr>
      </w:pPr>
      <w:r>
        <w:rPr>
          <w:rFonts w:cs="Arial"/>
          <w:lang w:val="fr-FR"/>
        </w:rPr>
        <w:t>L’association peut aussi tirer un revenu de diverses activités, en sus des cotisations des membres. Ce revenu peut servir à limiter le montant des cotisations ou à étendre la gamme d’activités de l’association.</w:t>
      </w:r>
    </w:p>
    <w:p w:rsidR="00BB41F6" w:rsidRPr="0043308D" w:rsidRDefault="00BB41F6" w:rsidP="004C3222">
      <w:pPr>
        <w:rPr>
          <w:rFonts w:cs="Arial"/>
          <w:lang w:val="fr-FR"/>
        </w:rPr>
      </w:pPr>
    </w:p>
    <w:p w:rsidR="00BB41F6" w:rsidRPr="0043308D" w:rsidRDefault="00224184" w:rsidP="004C3222">
      <w:pPr>
        <w:rPr>
          <w:rFonts w:cs="Arial"/>
          <w:lang w:val="fr-FR"/>
        </w:rPr>
      </w:pPr>
      <w:r>
        <w:rPr>
          <w:rFonts w:cs="Arial"/>
          <w:lang w:val="fr-FR"/>
        </w:rPr>
        <w:t>Les sources de revenu supplémentaires varieront selon les pays et au gré de la créativité des membres. Voici quelques idées à ce sujet :</w:t>
      </w:r>
    </w:p>
    <w:p w:rsidR="00BB41F6" w:rsidRPr="0043308D" w:rsidRDefault="00BB41F6" w:rsidP="004C3222">
      <w:pPr>
        <w:rPr>
          <w:rFonts w:cs="Arial"/>
          <w:lang w:val="fr-FR"/>
        </w:rPr>
      </w:pPr>
    </w:p>
    <w:p w:rsidR="00BB41F6" w:rsidRPr="0043308D" w:rsidRDefault="004E13A5" w:rsidP="007B6661">
      <w:pPr>
        <w:numPr>
          <w:ilvl w:val="0"/>
          <w:numId w:val="11"/>
        </w:numPr>
        <w:rPr>
          <w:rFonts w:cs="Arial"/>
          <w:lang w:val="fr-FR"/>
        </w:rPr>
      </w:pPr>
      <w:r>
        <w:rPr>
          <w:rFonts w:cs="Arial"/>
          <w:lang w:val="fr-FR"/>
        </w:rPr>
        <w:t xml:space="preserve">dans </w:t>
      </w:r>
      <w:r w:rsidR="00224184">
        <w:rPr>
          <w:rFonts w:cs="Arial"/>
          <w:lang w:val="fr-FR"/>
        </w:rPr>
        <w:t>certains pays, les traductions doivent être certifiées ou officialisées par une association de traducteurs qui peut exiger des frais pour ce service</w:t>
      </w:r>
      <w:r>
        <w:rPr>
          <w:rFonts w:cs="Arial"/>
          <w:lang w:val="fr-FR"/>
        </w:rPr>
        <w:t> ;</w:t>
      </w:r>
    </w:p>
    <w:p w:rsidR="00BB41F6" w:rsidRPr="0043308D" w:rsidRDefault="004E13A5" w:rsidP="007B6661">
      <w:pPr>
        <w:numPr>
          <w:ilvl w:val="0"/>
          <w:numId w:val="11"/>
        </w:numPr>
        <w:rPr>
          <w:rFonts w:cs="Arial"/>
          <w:lang w:val="fr-FR"/>
        </w:rPr>
      </w:pPr>
      <w:r>
        <w:rPr>
          <w:rFonts w:cs="Arial"/>
          <w:lang w:val="fr-FR"/>
        </w:rPr>
        <w:t>l’a</w:t>
      </w:r>
      <w:r w:rsidRPr="0043308D">
        <w:rPr>
          <w:rFonts w:cs="Arial"/>
          <w:lang w:val="fr-FR"/>
        </w:rPr>
        <w:t xml:space="preserve">ssociation </w:t>
      </w:r>
      <w:r w:rsidR="00224184">
        <w:rPr>
          <w:rFonts w:cs="Arial"/>
          <w:lang w:val="fr-FR"/>
        </w:rPr>
        <w:t>peut réaliser un bénéfice sur les formation</w:t>
      </w:r>
      <w:r w:rsidR="00CE50A9">
        <w:rPr>
          <w:rFonts w:cs="Arial"/>
          <w:lang w:val="fr-FR"/>
        </w:rPr>
        <w:t>s</w:t>
      </w:r>
      <w:r w:rsidR="00224184">
        <w:rPr>
          <w:rFonts w:cs="Arial"/>
          <w:lang w:val="fr-FR"/>
        </w:rPr>
        <w:t xml:space="preserve"> qu’elle </w:t>
      </w:r>
      <w:r w:rsidR="00CE50A9">
        <w:rPr>
          <w:rFonts w:cs="Arial"/>
          <w:lang w:val="fr-FR"/>
        </w:rPr>
        <w:t>dispense</w:t>
      </w:r>
      <w:r>
        <w:rPr>
          <w:rFonts w:cs="Arial"/>
          <w:lang w:val="fr-FR"/>
        </w:rPr>
        <w:t> ;</w:t>
      </w:r>
    </w:p>
    <w:p w:rsidR="00BB41F6" w:rsidRPr="0043308D" w:rsidRDefault="004E13A5" w:rsidP="007B6661">
      <w:pPr>
        <w:numPr>
          <w:ilvl w:val="0"/>
          <w:numId w:val="11"/>
        </w:numPr>
        <w:rPr>
          <w:rFonts w:cs="Arial"/>
          <w:lang w:val="fr-FR"/>
        </w:rPr>
      </w:pPr>
      <w:r>
        <w:rPr>
          <w:rFonts w:cs="Arial"/>
          <w:lang w:val="fr-FR"/>
        </w:rPr>
        <w:t xml:space="preserve">l’association </w:t>
      </w:r>
      <w:r w:rsidR="00224184">
        <w:rPr>
          <w:rFonts w:cs="Arial"/>
          <w:lang w:val="fr-FR"/>
        </w:rPr>
        <w:t xml:space="preserve">peut aussi tirer un bénéfice d’autres événements qu’elle organise, comme des conférences et </w:t>
      </w:r>
      <w:r w:rsidR="00D64467">
        <w:rPr>
          <w:rFonts w:cs="Arial"/>
          <w:lang w:val="fr-FR"/>
        </w:rPr>
        <w:t>des rencontres de réseautage</w:t>
      </w:r>
      <w:r>
        <w:rPr>
          <w:rFonts w:cs="Arial"/>
          <w:lang w:val="fr-FR"/>
        </w:rPr>
        <w:t> ;</w:t>
      </w:r>
    </w:p>
    <w:p w:rsidR="00BB41F6" w:rsidRPr="0043308D" w:rsidRDefault="004E13A5" w:rsidP="007B6661">
      <w:pPr>
        <w:numPr>
          <w:ilvl w:val="0"/>
          <w:numId w:val="11"/>
        </w:numPr>
        <w:rPr>
          <w:rFonts w:cs="Arial"/>
          <w:lang w:val="fr-FR"/>
        </w:rPr>
      </w:pPr>
      <w:r>
        <w:rPr>
          <w:rFonts w:cs="Arial"/>
          <w:lang w:val="fr-FR"/>
        </w:rPr>
        <w:t>l’a</w:t>
      </w:r>
      <w:r w:rsidRPr="0043308D">
        <w:rPr>
          <w:rFonts w:cs="Arial"/>
          <w:lang w:val="fr-FR"/>
        </w:rPr>
        <w:t>ssociation</w:t>
      </w:r>
      <w:r>
        <w:rPr>
          <w:rFonts w:cs="Arial"/>
          <w:lang w:val="fr-FR"/>
        </w:rPr>
        <w:t xml:space="preserve"> </w:t>
      </w:r>
      <w:r w:rsidR="00D64467">
        <w:rPr>
          <w:rFonts w:cs="Arial"/>
          <w:lang w:val="fr-FR"/>
        </w:rPr>
        <w:t>peut vendre des produits comme des livres, des revues, des vêtements dotés de logos, etc.</w:t>
      </w:r>
    </w:p>
    <w:p w:rsidR="00BB41F6" w:rsidRPr="0043308D" w:rsidRDefault="00BB41F6" w:rsidP="004C3222">
      <w:pPr>
        <w:rPr>
          <w:rFonts w:cs="Arial"/>
          <w:lang w:val="fr-FR"/>
        </w:rPr>
      </w:pPr>
    </w:p>
    <w:p w:rsidR="00BB41F6" w:rsidRPr="0043308D" w:rsidRDefault="00D64467" w:rsidP="007B6661">
      <w:pPr>
        <w:rPr>
          <w:lang w:val="fr-FR"/>
        </w:rPr>
      </w:pPr>
      <w:r>
        <w:rPr>
          <w:lang w:val="fr-FR"/>
        </w:rPr>
        <w:t>Vous devrez veiller à couvrir le coût de tous les événements que vous organis</w:t>
      </w:r>
      <w:r w:rsidR="00CE50A9">
        <w:rPr>
          <w:lang w:val="fr-FR"/>
        </w:rPr>
        <w:t>er</w:t>
      </w:r>
      <w:r>
        <w:rPr>
          <w:lang w:val="fr-FR"/>
        </w:rPr>
        <w:t>ez, parce que vous devrez vite dissoudre l’association si vous accumulez les pertes.</w:t>
      </w:r>
    </w:p>
    <w:p w:rsidR="00BB41F6" w:rsidRPr="0043308D" w:rsidRDefault="00BB41F6" w:rsidP="007B6661">
      <w:pPr>
        <w:rPr>
          <w:szCs w:val="20"/>
          <w:lang w:val="fr-FR"/>
        </w:rPr>
      </w:pPr>
    </w:p>
    <w:p w:rsidR="00BB41F6" w:rsidRPr="0043308D" w:rsidRDefault="00BB41F6" w:rsidP="007B6661">
      <w:pPr>
        <w:rPr>
          <w:rFonts w:cs="Arial"/>
          <w:b/>
          <w:bCs/>
          <w:szCs w:val="20"/>
          <w:lang w:val="fr-FR"/>
        </w:rPr>
      </w:pPr>
      <w:r w:rsidRPr="0043308D">
        <w:rPr>
          <w:rFonts w:cs="Arial"/>
          <w:b/>
          <w:bCs/>
          <w:szCs w:val="20"/>
          <w:lang w:val="fr-FR"/>
        </w:rPr>
        <w:br w:type="page"/>
      </w:r>
      <w:r w:rsidRPr="0043308D">
        <w:rPr>
          <w:rFonts w:cs="Arial"/>
          <w:b/>
          <w:bCs/>
          <w:szCs w:val="20"/>
          <w:lang w:val="fr-FR"/>
        </w:rPr>
        <w:lastRenderedPageBreak/>
        <w:t>4.</w:t>
      </w:r>
      <w:r w:rsidRPr="0043308D">
        <w:rPr>
          <w:rFonts w:cs="Arial"/>
          <w:b/>
          <w:bCs/>
          <w:szCs w:val="20"/>
          <w:lang w:val="fr-FR"/>
        </w:rPr>
        <w:tab/>
      </w:r>
      <w:r w:rsidR="00D64467">
        <w:rPr>
          <w:rFonts w:cs="Arial"/>
          <w:b/>
          <w:bCs/>
          <w:szCs w:val="20"/>
          <w:lang w:val="fr-FR"/>
        </w:rPr>
        <w:t>Financement externe</w:t>
      </w:r>
    </w:p>
    <w:p w:rsidR="00BB41F6" w:rsidRPr="0043308D" w:rsidRDefault="00D64467" w:rsidP="007B6661">
      <w:pPr>
        <w:rPr>
          <w:lang w:val="fr-FR"/>
        </w:rPr>
      </w:pPr>
      <w:r>
        <w:rPr>
          <w:lang w:val="fr-FR"/>
        </w:rPr>
        <w:t>En plus des activités caractéristiques d’une association de traducteurs, d’autres sources de fonds auront un impact direct sur votre situation financière. Par exemple</w:t>
      </w:r>
      <w:r w:rsidR="00443BC1">
        <w:rPr>
          <w:lang w:val="fr-FR"/>
        </w:rPr>
        <w:t>, nous pouvons citer les :</w:t>
      </w:r>
    </w:p>
    <w:p w:rsidR="00BB41F6" w:rsidRPr="0043308D" w:rsidRDefault="00BB41F6" w:rsidP="007B6661">
      <w:pPr>
        <w:rPr>
          <w:lang w:val="fr-FR"/>
        </w:rPr>
      </w:pPr>
    </w:p>
    <w:p w:rsidR="00BB41F6" w:rsidRPr="0043308D" w:rsidRDefault="00443BC1" w:rsidP="007B6661">
      <w:pPr>
        <w:numPr>
          <w:ilvl w:val="0"/>
          <w:numId w:val="12"/>
        </w:numPr>
        <w:rPr>
          <w:lang w:val="fr-FR"/>
        </w:rPr>
      </w:pPr>
      <w:r>
        <w:rPr>
          <w:lang w:val="fr-FR"/>
        </w:rPr>
        <w:t xml:space="preserve">subventions </w:t>
      </w:r>
      <w:r w:rsidR="00D64467">
        <w:rPr>
          <w:lang w:val="fr-FR"/>
        </w:rPr>
        <w:t>gouvernementales</w:t>
      </w:r>
      <w:r>
        <w:rPr>
          <w:lang w:val="fr-FR"/>
        </w:rPr>
        <w:t> ;</w:t>
      </w:r>
    </w:p>
    <w:p w:rsidR="00BB41F6" w:rsidRPr="0043308D" w:rsidRDefault="00443BC1" w:rsidP="007B6661">
      <w:pPr>
        <w:numPr>
          <w:ilvl w:val="0"/>
          <w:numId w:val="12"/>
        </w:numPr>
        <w:rPr>
          <w:lang w:val="fr-FR"/>
        </w:rPr>
      </w:pPr>
      <w:r>
        <w:rPr>
          <w:lang w:val="fr-FR"/>
        </w:rPr>
        <w:t xml:space="preserve">subventions </w:t>
      </w:r>
      <w:r w:rsidR="00D64467">
        <w:rPr>
          <w:lang w:val="fr-FR"/>
        </w:rPr>
        <w:t>d’institutions publiques ou privées</w:t>
      </w:r>
      <w:r>
        <w:rPr>
          <w:lang w:val="fr-FR"/>
        </w:rPr>
        <w:t> ;</w:t>
      </w:r>
    </w:p>
    <w:p w:rsidR="00BB41F6" w:rsidRPr="0043308D" w:rsidRDefault="00443BC1" w:rsidP="007B6661">
      <w:pPr>
        <w:numPr>
          <w:ilvl w:val="0"/>
          <w:numId w:val="12"/>
        </w:numPr>
        <w:rPr>
          <w:lang w:val="fr-FR"/>
        </w:rPr>
      </w:pPr>
      <w:r>
        <w:rPr>
          <w:lang w:val="fr-FR"/>
        </w:rPr>
        <w:t xml:space="preserve">subventions </w:t>
      </w:r>
      <w:r w:rsidR="00D64467">
        <w:rPr>
          <w:lang w:val="fr-FR"/>
        </w:rPr>
        <w:t>de particuliers</w:t>
      </w:r>
      <w:r>
        <w:rPr>
          <w:lang w:val="fr-FR"/>
        </w:rPr>
        <w:t> ;</w:t>
      </w:r>
    </w:p>
    <w:p w:rsidR="00BB41F6" w:rsidRPr="0043308D" w:rsidRDefault="00443BC1" w:rsidP="007B6661">
      <w:pPr>
        <w:numPr>
          <w:ilvl w:val="0"/>
          <w:numId w:val="12"/>
        </w:numPr>
        <w:rPr>
          <w:lang w:val="fr-FR"/>
        </w:rPr>
      </w:pPr>
      <w:r>
        <w:rPr>
          <w:lang w:val="fr-FR"/>
        </w:rPr>
        <w:t xml:space="preserve">dons </w:t>
      </w:r>
      <w:r w:rsidR="00D64467">
        <w:rPr>
          <w:lang w:val="fr-FR"/>
        </w:rPr>
        <w:t>publics ou privés</w:t>
      </w:r>
      <w:r>
        <w:rPr>
          <w:lang w:val="fr-FR"/>
        </w:rPr>
        <w:t> ;</w:t>
      </w:r>
    </w:p>
    <w:p w:rsidR="00BB41F6" w:rsidRPr="0043308D" w:rsidRDefault="00443BC1" w:rsidP="007B6661">
      <w:pPr>
        <w:numPr>
          <w:ilvl w:val="0"/>
          <w:numId w:val="12"/>
        </w:numPr>
        <w:rPr>
          <w:lang w:val="fr-FR"/>
        </w:rPr>
      </w:pPr>
      <w:r>
        <w:rPr>
          <w:lang w:val="fr-FR"/>
        </w:rPr>
        <w:t xml:space="preserve">recettes </w:t>
      </w:r>
      <w:r w:rsidR="00D64467">
        <w:rPr>
          <w:lang w:val="fr-FR"/>
        </w:rPr>
        <w:t>provenant d’activités de radiodiffusion et de publicité</w:t>
      </w:r>
      <w:r>
        <w:rPr>
          <w:lang w:val="fr-FR"/>
        </w:rPr>
        <w:t> ;</w:t>
      </w:r>
    </w:p>
    <w:p w:rsidR="00BB41F6" w:rsidRPr="0043308D" w:rsidRDefault="00443BC1" w:rsidP="007B6661">
      <w:pPr>
        <w:numPr>
          <w:ilvl w:val="0"/>
          <w:numId w:val="12"/>
        </w:numPr>
        <w:rPr>
          <w:lang w:val="fr-FR"/>
        </w:rPr>
      </w:pPr>
      <w:r>
        <w:rPr>
          <w:lang w:val="fr-FR"/>
        </w:rPr>
        <w:t xml:space="preserve">commandites </w:t>
      </w:r>
      <w:r w:rsidR="00D64467">
        <w:rPr>
          <w:lang w:val="fr-FR"/>
        </w:rPr>
        <w:t>de projets ou d’activités</w:t>
      </w:r>
      <w:r>
        <w:rPr>
          <w:lang w:val="fr-FR"/>
        </w:rPr>
        <w:t>.</w:t>
      </w:r>
    </w:p>
    <w:p w:rsidR="00BB41F6" w:rsidRPr="0043308D" w:rsidRDefault="00BB41F6" w:rsidP="007B6661">
      <w:pPr>
        <w:rPr>
          <w:lang w:val="fr-FR"/>
        </w:rPr>
      </w:pPr>
    </w:p>
    <w:p w:rsidR="00BB41F6" w:rsidRPr="0043308D" w:rsidRDefault="00D64467" w:rsidP="007B6661">
      <w:pPr>
        <w:rPr>
          <w:lang w:val="fr-FR"/>
        </w:rPr>
      </w:pPr>
      <w:r>
        <w:rPr>
          <w:lang w:val="fr-FR"/>
        </w:rPr>
        <w:t xml:space="preserve">Il importe de vérifier les conditions auxquelles le financement externe est assujetti et de refuser des fonds qui compromettraient l’indépendance de l’association. Un tel financement peut prendre la forme d’un appui à un projet ou une activité en particulier plutôt que d’un revenu régulier. Si vous trouvez des commanditaires, </w:t>
      </w:r>
      <w:r w:rsidR="00D861FD">
        <w:rPr>
          <w:lang w:val="fr-FR"/>
        </w:rPr>
        <w:t>vous pourriez limiter le montant de vos cotisations ou le coût de vos événements.</w:t>
      </w:r>
    </w:p>
    <w:p w:rsidR="00BB41F6" w:rsidRPr="0043308D" w:rsidRDefault="00BB41F6" w:rsidP="007B6661">
      <w:pPr>
        <w:rPr>
          <w:lang w:val="fr-FR"/>
        </w:rPr>
      </w:pPr>
    </w:p>
    <w:p w:rsidR="00BB41F6" w:rsidRPr="0043308D" w:rsidRDefault="00D861FD" w:rsidP="007B6661">
      <w:pPr>
        <w:rPr>
          <w:rFonts w:cs="Arial"/>
          <w:b/>
          <w:bCs/>
          <w:lang w:val="fr-FR"/>
        </w:rPr>
      </w:pPr>
      <w:r>
        <w:rPr>
          <w:rFonts w:cs="Arial"/>
          <w:b/>
          <w:bCs/>
          <w:lang w:val="fr-FR"/>
        </w:rPr>
        <w:t>5.</w:t>
      </w:r>
      <w:r>
        <w:rPr>
          <w:rFonts w:cs="Arial"/>
          <w:b/>
          <w:bCs/>
          <w:lang w:val="fr-FR"/>
        </w:rPr>
        <w:tab/>
        <w:t>Utilisation des fonds</w:t>
      </w:r>
    </w:p>
    <w:p w:rsidR="00BB41F6" w:rsidRPr="0043308D" w:rsidRDefault="00D861FD" w:rsidP="007B6661">
      <w:pPr>
        <w:rPr>
          <w:rFonts w:cs="Arial"/>
          <w:lang w:val="fr-FR"/>
        </w:rPr>
      </w:pPr>
      <w:r>
        <w:rPr>
          <w:rFonts w:cs="Arial"/>
          <w:lang w:val="fr-FR"/>
        </w:rPr>
        <w:t xml:space="preserve">De façon générale, les ressources d’une association doivent être utilisées au profit des membres. Elles doivent d’abord couvrir les frais engagés pour réaliser les objectifs de l’association, </w:t>
      </w:r>
      <w:r w:rsidR="00443BC1">
        <w:rPr>
          <w:rFonts w:cs="Arial"/>
          <w:lang w:val="fr-FR"/>
        </w:rPr>
        <w:t>qui peuvent être des</w:t>
      </w:r>
      <w:r>
        <w:rPr>
          <w:rFonts w:cs="Arial"/>
          <w:lang w:val="fr-FR"/>
        </w:rPr>
        <w:t> :</w:t>
      </w:r>
    </w:p>
    <w:p w:rsidR="00BB41F6" w:rsidRPr="0043308D" w:rsidRDefault="00BB41F6" w:rsidP="007B6661">
      <w:pPr>
        <w:rPr>
          <w:rFonts w:cs="Arial"/>
          <w:lang w:val="fr-FR"/>
        </w:rPr>
      </w:pPr>
    </w:p>
    <w:p w:rsidR="00BB41F6" w:rsidRPr="0043308D" w:rsidRDefault="00680A7A" w:rsidP="00A30E96">
      <w:pPr>
        <w:numPr>
          <w:ilvl w:val="0"/>
          <w:numId w:val="13"/>
        </w:numPr>
        <w:rPr>
          <w:rFonts w:cs="Arial"/>
          <w:lang w:val="fr-FR"/>
        </w:rPr>
      </w:pPr>
      <w:r>
        <w:rPr>
          <w:rFonts w:cs="Arial"/>
          <w:lang w:val="fr-FR"/>
        </w:rPr>
        <w:t xml:space="preserve">dépenses </w:t>
      </w:r>
      <w:r w:rsidR="00D861FD">
        <w:rPr>
          <w:rFonts w:cs="Arial"/>
          <w:lang w:val="fr-FR"/>
        </w:rPr>
        <w:t>de fonctionnement qui varieront selon la structure de l’association et qui peuvent comprendre les frais de bureau, de personnel, de fournitures, de communications, etc.</w:t>
      </w:r>
      <w:r>
        <w:rPr>
          <w:rFonts w:cs="Arial"/>
          <w:lang w:val="fr-FR"/>
        </w:rPr>
        <w:t> ;</w:t>
      </w:r>
    </w:p>
    <w:p w:rsidR="00BB41F6" w:rsidRPr="0043308D" w:rsidRDefault="00680A7A" w:rsidP="00A30E96">
      <w:pPr>
        <w:numPr>
          <w:ilvl w:val="0"/>
          <w:numId w:val="13"/>
        </w:numPr>
        <w:rPr>
          <w:rFonts w:cs="Arial"/>
          <w:lang w:val="fr-FR"/>
        </w:rPr>
      </w:pPr>
      <w:r>
        <w:rPr>
          <w:rFonts w:cs="Arial"/>
          <w:lang w:val="fr-FR"/>
        </w:rPr>
        <w:t xml:space="preserve">adhésions </w:t>
      </w:r>
      <w:r w:rsidR="00D861FD">
        <w:rPr>
          <w:rFonts w:cs="Arial"/>
          <w:lang w:val="fr-FR"/>
        </w:rPr>
        <w:t>aux associations nationales et internationales pertinentes</w:t>
      </w:r>
      <w:r>
        <w:rPr>
          <w:rFonts w:cs="Arial"/>
          <w:lang w:val="fr-FR"/>
        </w:rPr>
        <w:t> ;</w:t>
      </w:r>
    </w:p>
    <w:p w:rsidR="00BB41F6" w:rsidRPr="0043308D" w:rsidRDefault="00680A7A" w:rsidP="00A30E96">
      <w:pPr>
        <w:numPr>
          <w:ilvl w:val="0"/>
          <w:numId w:val="13"/>
        </w:numPr>
        <w:rPr>
          <w:rFonts w:cs="Arial"/>
          <w:lang w:val="fr-FR"/>
        </w:rPr>
      </w:pPr>
      <w:r>
        <w:rPr>
          <w:rFonts w:cs="Arial"/>
          <w:lang w:val="fr-FR"/>
        </w:rPr>
        <w:t>placements ;</w:t>
      </w:r>
    </w:p>
    <w:p w:rsidR="00BB41F6" w:rsidRPr="0043308D" w:rsidRDefault="00680A7A" w:rsidP="00A30E96">
      <w:pPr>
        <w:numPr>
          <w:ilvl w:val="0"/>
          <w:numId w:val="13"/>
        </w:numPr>
        <w:rPr>
          <w:rFonts w:cs="Arial"/>
          <w:lang w:val="fr-FR"/>
        </w:rPr>
      </w:pPr>
      <w:r>
        <w:rPr>
          <w:rFonts w:cs="Arial"/>
          <w:lang w:val="fr-FR"/>
        </w:rPr>
        <w:t>p</w:t>
      </w:r>
      <w:r w:rsidRPr="0043308D">
        <w:rPr>
          <w:rFonts w:cs="Arial"/>
          <w:lang w:val="fr-FR"/>
        </w:rPr>
        <w:t>ublications</w:t>
      </w:r>
      <w:r>
        <w:rPr>
          <w:rFonts w:cs="Arial"/>
          <w:lang w:val="fr-FR"/>
        </w:rPr>
        <w:t> ;</w:t>
      </w:r>
    </w:p>
    <w:p w:rsidR="00BB41F6" w:rsidRPr="0043308D" w:rsidRDefault="00680A7A" w:rsidP="00A30E96">
      <w:pPr>
        <w:numPr>
          <w:ilvl w:val="0"/>
          <w:numId w:val="13"/>
        </w:numPr>
        <w:rPr>
          <w:rFonts w:cs="Arial"/>
          <w:lang w:val="fr-FR"/>
        </w:rPr>
      </w:pPr>
      <w:r>
        <w:rPr>
          <w:rFonts w:cs="Arial"/>
          <w:lang w:val="fr-FR"/>
        </w:rPr>
        <w:t>p</w:t>
      </w:r>
      <w:r w:rsidR="00D861FD">
        <w:rPr>
          <w:rFonts w:cs="Arial"/>
          <w:lang w:val="fr-FR"/>
        </w:rPr>
        <w:t>ublicité et promotion</w:t>
      </w:r>
      <w:r>
        <w:rPr>
          <w:rFonts w:cs="Arial"/>
          <w:lang w:val="fr-FR"/>
        </w:rPr>
        <w:t>.</w:t>
      </w:r>
    </w:p>
    <w:p w:rsidR="00BB41F6" w:rsidRPr="0043308D" w:rsidRDefault="00BB41F6" w:rsidP="007B6661">
      <w:pPr>
        <w:rPr>
          <w:rFonts w:cs="Arial"/>
          <w:lang w:val="fr-FR"/>
        </w:rPr>
      </w:pPr>
    </w:p>
    <w:p w:rsidR="00BB41F6" w:rsidRPr="0043308D" w:rsidRDefault="00D861FD" w:rsidP="00910244">
      <w:pPr>
        <w:rPr>
          <w:rFonts w:cs="Arial"/>
          <w:lang w:val="fr-FR"/>
        </w:rPr>
      </w:pPr>
      <w:r>
        <w:rPr>
          <w:rFonts w:cs="Arial"/>
          <w:lang w:val="fr-FR"/>
        </w:rPr>
        <w:t>Une fois les dépenses de base couvertes et l’association solidement établie, le reste des fonds peut servir à procurer des avantages plus directs ou concrets aux membres, comme des bourses d’études ou des activités de formation spéciales.</w:t>
      </w:r>
    </w:p>
    <w:p w:rsidR="00BB41F6" w:rsidRPr="0043308D" w:rsidRDefault="00BB41F6" w:rsidP="007B6661">
      <w:pPr>
        <w:rPr>
          <w:rFonts w:cs="Arial"/>
          <w:lang w:val="fr-FR"/>
        </w:rPr>
      </w:pPr>
    </w:p>
    <w:p w:rsidR="00BB41F6" w:rsidRPr="0043308D" w:rsidRDefault="00D861FD" w:rsidP="007B6661">
      <w:pPr>
        <w:rPr>
          <w:rFonts w:cs="Arial"/>
          <w:b/>
          <w:lang w:val="fr-FR"/>
        </w:rPr>
      </w:pPr>
      <w:r>
        <w:rPr>
          <w:rFonts w:cs="Arial"/>
          <w:b/>
          <w:lang w:val="fr-FR"/>
        </w:rPr>
        <w:t>6. Responsabilité et transparence</w:t>
      </w:r>
    </w:p>
    <w:p w:rsidR="00BB41F6" w:rsidRPr="0043308D" w:rsidRDefault="00D861FD" w:rsidP="00910244">
      <w:pPr>
        <w:rPr>
          <w:rFonts w:cs="Arial"/>
          <w:lang w:val="fr-FR"/>
        </w:rPr>
      </w:pPr>
      <w:r>
        <w:rPr>
          <w:rFonts w:cs="Arial"/>
          <w:lang w:val="fr-FR"/>
        </w:rPr>
        <w:t>Les finances d’une association doivent impérativement être gérées avec soin, en conformité avec des principes rigoureux. L’association doit se doter d’un budget annuel qui orientera le choix des activités à entreprendre durant l’année en fonction de la disponibilité des fonds.</w:t>
      </w:r>
    </w:p>
    <w:p w:rsidR="00BB41F6" w:rsidRPr="0043308D" w:rsidRDefault="00BB41F6" w:rsidP="00176618">
      <w:pPr>
        <w:rPr>
          <w:lang w:val="fr-FR"/>
        </w:rPr>
      </w:pPr>
    </w:p>
    <w:p w:rsidR="00BB41F6" w:rsidRPr="0043308D" w:rsidRDefault="0026384D" w:rsidP="00910244">
      <w:pPr>
        <w:rPr>
          <w:rFonts w:cs="Arial"/>
          <w:lang w:val="fr-FR"/>
        </w:rPr>
      </w:pPr>
      <w:r>
        <w:rPr>
          <w:lang w:val="fr-FR"/>
        </w:rPr>
        <w:t>L’</w:t>
      </w:r>
      <w:r w:rsidR="00BB41F6" w:rsidRPr="0043308D">
        <w:rPr>
          <w:lang w:val="fr-FR"/>
        </w:rPr>
        <w:t xml:space="preserve">association </w:t>
      </w:r>
      <w:r>
        <w:rPr>
          <w:lang w:val="fr-FR"/>
        </w:rPr>
        <w:t>doit avoir son propre compte bancaire et confier toutes les opérations aux membres autorisés de la direction. Il faut aussi décider assez tôt quelles sommes pourront être réclamées par les dirigeants et les membres. Idéalement, ces sommes devraient se limiter au remboursement des frais directs et au paiement raisonnable des services rendus à l’association, sous réserve d’un processus d’autorisation.</w:t>
      </w:r>
    </w:p>
    <w:p w:rsidR="00BB41F6" w:rsidRPr="0043308D" w:rsidRDefault="00BB41F6" w:rsidP="00910244">
      <w:pPr>
        <w:rPr>
          <w:rFonts w:cs="Arial"/>
          <w:lang w:val="fr-FR"/>
        </w:rPr>
      </w:pPr>
    </w:p>
    <w:p w:rsidR="00BB41F6" w:rsidRPr="0043308D" w:rsidRDefault="0026384D" w:rsidP="00910244">
      <w:pPr>
        <w:rPr>
          <w:lang w:val="fr-FR"/>
        </w:rPr>
      </w:pPr>
      <w:r>
        <w:rPr>
          <w:lang w:val="fr-FR"/>
        </w:rPr>
        <w:t>Les lois de votre pays peuvent exiger une vérification officielle annuelle de vos comptes. Même là où ce n’est pas obligatoire, il est conseillé de faire vérifier vos livres par un expert, afin que vos membres aient l’assurance que les fonds sont bien gérés.</w:t>
      </w:r>
    </w:p>
    <w:p w:rsidR="00BB41F6" w:rsidRPr="0043308D" w:rsidRDefault="00BB41F6" w:rsidP="007B6661">
      <w:pPr>
        <w:rPr>
          <w:rFonts w:cs="Arial"/>
          <w:lang w:val="fr-FR"/>
        </w:rPr>
      </w:pPr>
    </w:p>
    <w:p w:rsidR="00BB41F6" w:rsidRPr="0043308D" w:rsidRDefault="0026384D" w:rsidP="00910244">
      <w:pPr>
        <w:rPr>
          <w:b/>
          <w:lang w:val="fr-FR"/>
        </w:rPr>
      </w:pPr>
      <w:r>
        <w:rPr>
          <w:b/>
          <w:lang w:val="fr-FR"/>
        </w:rPr>
        <w:t>7. Un dernier mot au sujet des f</w:t>
      </w:r>
      <w:r w:rsidR="00BB41F6" w:rsidRPr="0043308D">
        <w:rPr>
          <w:b/>
          <w:lang w:val="fr-FR"/>
        </w:rPr>
        <w:t>inances</w:t>
      </w:r>
    </w:p>
    <w:p w:rsidR="00BB41F6" w:rsidRPr="0043308D" w:rsidRDefault="0026384D" w:rsidP="00910244">
      <w:pPr>
        <w:rPr>
          <w:rFonts w:cs="Arial"/>
          <w:bCs/>
          <w:lang w:val="fr-FR"/>
        </w:rPr>
      </w:pPr>
      <w:r>
        <w:rPr>
          <w:rFonts w:cs="Arial"/>
          <w:bCs/>
          <w:lang w:val="fr-FR"/>
        </w:rPr>
        <w:t>L’objectif principal d’une association de traducteurs étant de promouvoir notre profession, les intérêts des personnes qui y œuvrent et l’intérêt public, toutes les associations devraient se doter d’un plan judicieux d’affectation de toutes leurs ressources, et pas seulement des ressources financières.</w:t>
      </w:r>
    </w:p>
    <w:p w:rsidR="00BB41F6" w:rsidRPr="0043308D" w:rsidRDefault="00BB41F6" w:rsidP="004C3222">
      <w:pPr>
        <w:rPr>
          <w:lang w:val="fr-FR"/>
        </w:rPr>
      </w:pPr>
    </w:p>
    <w:p w:rsidR="00BB41F6" w:rsidRPr="0043308D" w:rsidRDefault="00BB41F6" w:rsidP="004C3222">
      <w:pPr>
        <w:pStyle w:val="Bullet"/>
        <w:numPr>
          <w:ilvl w:val="0"/>
          <w:numId w:val="0"/>
        </w:numPr>
        <w:tabs>
          <w:tab w:val="clear" w:pos="284"/>
          <w:tab w:val="clear" w:pos="567"/>
          <w:tab w:val="clear" w:pos="851"/>
        </w:tabs>
        <w:ind w:left="284" w:hanging="284"/>
        <w:rPr>
          <w:lang w:val="fr-FR"/>
        </w:rPr>
      </w:pPr>
    </w:p>
    <w:p w:rsidR="00BB41F6" w:rsidRPr="0043308D" w:rsidRDefault="00BB41F6" w:rsidP="004C3222">
      <w:pPr>
        <w:pStyle w:val="Bullet"/>
        <w:numPr>
          <w:ilvl w:val="0"/>
          <w:numId w:val="0"/>
        </w:numPr>
        <w:tabs>
          <w:tab w:val="clear" w:pos="284"/>
          <w:tab w:val="clear" w:pos="567"/>
          <w:tab w:val="clear" w:pos="851"/>
        </w:tabs>
        <w:ind w:left="284" w:hanging="284"/>
        <w:rPr>
          <w:lang w:val="fr-FR"/>
        </w:rPr>
      </w:pPr>
    </w:p>
    <w:p w:rsidR="00BB41F6" w:rsidRPr="0043308D" w:rsidRDefault="00BB41F6" w:rsidP="004C3222">
      <w:pPr>
        <w:pStyle w:val="Bullet"/>
        <w:numPr>
          <w:ilvl w:val="0"/>
          <w:numId w:val="0"/>
        </w:numPr>
        <w:tabs>
          <w:tab w:val="clear" w:pos="284"/>
          <w:tab w:val="clear" w:pos="567"/>
          <w:tab w:val="clear" w:pos="851"/>
        </w:tabs>
        <w:ind w:left="284" w:hanging="284"/>
        <w:rPr>
          <w:lang w:val="fr-FR"/>
        </w:rPr>
      </w:pPr>
    </w:p>
    <w:p w:rsidR="00BB41F6" w:rsidRPr="0043308D" w:rsidRDefault="00BB41F6" w:rsidP="004C3222">
      <w:pPr>
        <w:pStyle w:val="Bullet"/>
        <w:numPr>
          <w:ilvl w:val="0"/>
          <w:numId w:val="0"/>
        </w:numPr>
        <w:tabs>
          <w:tab w:val="clear" w:pos="284"/>
          <w:tab w:val="clear" w:pos="567"/>
          <w:tab w:val="clear" w:pos="851"/>
        </w:tabs>
        <w:ind w:left="284" w:hanging="284"/>
        <w:rPr>
          <w:lang w:val="fr-FR"/>
        </w:rPr>
      </w:pPr>
    </w:p>
    <w:p w:rsidR="00BB41F6" w:rsidRPr="0043308D" w:rsidRDefault="00BB41F6" w:rsidP="00294757">
      <w:pPr>
        <w:pStyle w:val="Titre"/>
        <w:rPr>
          <w:lang w:val="fr-FR"/>
        </w:rPr>
      </w:pPr>
      <w:r w:rsidRPr="0043308D">
        <w:rPr>
          <w:lang w:val="fr-FR"/>
        </w:rPr>
        <w:br w:type="page"/>
      </w:r>
      <w:bookmarkStart w:id="60" w:name="_Toc442958165"/>
      <w:bookmarkStart w:id="61" w:name="_Toc442966543"/>
      <w:bookmarkStart w:id="62" w:name="_Toc442966811"/>
      <w:bookmarkStart w:id="63" w:name="_Toc442967070"/>
      <w:bookmarkStart w:id="64" w:name="_Toc442967214"/>
      <w:r w:rsidR="00D076B0" w:rsidRPr="0043308D">
        <w:rPr>
          <w:b w:val="0"/>
          <w:i/>
          <w:lang w:val="fr-FR"/>
        </w:rPr>
        <w:lastRenderedPageBreak/>
        <w:t>Chap</w:t>
      </w:r>
      <w:r w:rsidR="00D076B0">
        <w:rPr>
          <w:b w:val="0"/>
          <w:i/>
          <w:lang w:val="fr-FR"/>
        </w:rPr>
        <w:t>itre </w:t>
      </w:r>
      <w:r w:rsidRPr="0043308D">
        <w:rPr>
          <w:b w:val="0"/>
          <w:i/>
          <w:lang w:val="fr-FR"/>
        </w:rPr>
        <w:t>7</w:t>
      </w:r>
      <w:bookmarkEnd w:id="60"/>
      <w:bookmarkEnd w:id="61"/>
      <w:bookmarkEnd w:id="62"/>
      <w:r w:rsidR="00294757" w:rsidRPr="0043308D">
        <w:rPr>
          <w:b w:val="0"/>
          <w:i/>
          <w:lang w:val="fr-FR"/>
        </w:rPr>
        <w:br/>
      </w:r>
      <w:bookmarkStart w:id="65" w:name="_Toc442958166"/>
      <w:bookmarkStart w:id="66" w:name="_Toc442966544"/>
      <w:bookmarkStart w:id="67" w:name="_Toc442966812"/>
      <w:r w:rsidR="00066E52">
        <w:rPr>
          <w:lang w:val="fr-FR"/>
        </w:rPr>
        <w:t>C</w:t>
      </w:r>
      <w:r w:rsidRPr="0043308D">
        <w:rPr>
          <w:lang w:val="fr-FR"/>
        </w:rPr>
        <w:t xml:space="preserve">odes </w:t>
      </w:r>
      <w:r w:rsidR="00066E52">
        <w:rPr>
          <w:lang w:val="fr-FR"/>
        </w:rPr>
        <w:t>de déontologie</w:t>
      </w:r>
      <w:bookmarkEnd w:id="63"/>
      <w:bookmarkEnd w:id="64"/>
      <w:bookmarkEnd w:id="65"/>
      <w:bookmarkEnd w:id="66"/>
      <w:bookmarkEnd w:id="67"/>
    </w:p>
    <w:p w:rsidR="00BB41F6" w:rsidRPr="0043308D" w:rsidRDefault="00BB41F6" w:rsidP="006B54C0">
      <w:pPr>
        <w:rPr>
          <w:szCs w:val="20"/>
          <w:lang w:val="fr-FR"/>
        </w:rPr>
      </w:pPr>
    </w:p>
    <w:p w:rsidR="00BB41F6" w:rsidRPr="0043308D" w:rsidRDefault="00BB41F6" w:rsidP="006B54C0">
      <w:pPr>
        <w:rPr>
          <w:szCs w:val="20"/>
          <w:lang w:val="fr-FR"/>
        </w:rPr>
      </w:pPr>
    </w:p>
    <w:p w:rsidR="00BB41F6" w:rsidRPr="0043308D" w:rsidRDefault="00BB41F6" w:rsidP="006B54C0">
      <w:pPr>
        <w:rPr>
          <w:szCs w:val="20"/>
          <w:lang w:val="fr-FR"/>
        </w:rPr>
      </w:pPr>
    </w:p>
    <w:p w:rsidR="00BB41F6" w:rsidRPr="0043308D" w:rsidRDefault="0070203D" w:rsidP="006B54C0">
      <w:pPr>
        <w:rPr>
          <w:szCs w:val="20"/>
          <w:lang w:val="fr-FR"/>
        </w:rPr>
      </w:pPr>
      <w:r w:rsidRPr="0070203D">
        <w:rPr>
          <w:noProof/>
          <w:lang w:val="fr-FR" w:eastAsia="en-ZA"/>
        </w:rPr>
        <w:pict>
          <v:shape id="_x0000_s1032" type="#_x0000_t202" style="position:absolute;left:0;text-align:left;margin-left:306pt;margin-top:30.7pt;width:202.05pt;height:207pt;z-index:-251656192;visibility:visible" wrapcoords="-80 -78 -80 21522 21680 21522 21680 -78 -80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IcKQIAAE4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">
            <v:textbox>
              <w:txbxContent>
                <w:p w:rsidR="00EC74D7" w:rsidRDefault="00EC74D7" w:rsidP="006B54C0">
                  <w:pPr>
                    <w:rPr>
                      <w:sz w:val="18"/>
                      <w:szCs w:val="18"/>
                      <w:lang w:val="fr-CA"/>
                    </w:rPr>
                  </w:pPr>
                  <w:r>
                    <w:rPr>
                      <w:b/>
                      <w:sz w:val="18"/>
                      <w:szCs w:val="18"/>
                      <w:lang w:val="fr-CA"/>
                    </w:rPr>
                    <w:t>Conseil à retenir </w:t>
                  </w:r>
                  <w:r w:rsidR="0070203D" w:rsidRPr="0070203D">
                    <w:rPr>
                      <w:b/>
                      <w:sz w:val="18"/>
                      <w:szCs w:val="18"/>
                      <w:lang w:val="fr-CA"/>
                    </w:rPr>
                    <w:t>:</w:t>
                  </w:r>
                </w:p>
                <w:p w:rsidR="00EC74D7" w:rsidRPr="00880FD0" w:rsidRDefault="00EC74D7" w:rsidP="006B54C0">
                  <w:pPr>
                    <w:rPr>
                      <w:sz w:val="18"/>
                      <w:szCs w:val="18"/>
                      <w:lang w:val="fr-FR"/>
                    </w:rPr>
                  </w:pPr>
                  <w:r>
                    <w:rPr>
                      <w:sz w:val="18"/>
                      <w:szCs w:val="18"/>
                      <w:lang w:val="fr-CA"/>
                    </w:rPr>
                    <w:t xml:space="preserve">Vous pourriez commencer par adopter un code de déontologie </w:t>
                  </w:r>
                  <w:r w:rsidRPr="00066E52">
                    <w:rPr>
                      <w:i/>
                      <w:sz w:val="18"/>
                      <w:szCs w:val="18"/>
                      <w:lang w:val="fr-CA"/>
                    </w:rPr>
                    <w:t>g</w:t>
                  </w:r>
                  <w:r>
                    <w:rPr>
                      <w:i/>
                      <w:sz w:val="18"/>
                      <w:szCs w:val="18"/>
                      <w:lang w:val="fr-CA"/>
                    </w:rPr>
                    <w:t>é</w:t>
                  </w:r>
                  <w:r w:rsidRPr="00066E52">
                    <w:rPr>
                      <w:i/>
                      <w:sz w:val="18"/>
                      <w:szCs w:val="18"/>
                      <w:lang w:val="fr-CA"/>
                    </w:rPr>
                    <w:t>n</w:t>
                  </w:r>
                  <w:r>
                    <w:rPr>
                      <w:i/>
                      <w:sz w:val="18"/>
                      <w:szCs w:val="18"/>
                      <w:lang w:val="fr-CA"/>
                    </w:rPr>
                    <w:t>é</w:t>
                  </w:r>
                  <w:r w:rsidRPr="00066E52">
                    <w:rPr>
                      <w:i/>
                      <w:sz w:val="18"/>
                      <w:szCs w:val="18"/>
                      <w:lang w:val="fr-CA"/>
                    </w:rPr>
                    <w:t>ri</w:t>
                  </w:r>
                  <w:r>
                    <w:rPr>
                      <w:i/>
                      <w:sz w:val="18"/>
                      <w:szCs w:val="18"/>
                      <w:lang w:val="fr-CA"/>
                    </w:rPr>
                    <w:t>que</w:t>
                  </w:r>
                  <w:r>
                    <w:rPr>
                      <w:sz w:val="18"/>
                      <w:szCs w:val="18"/>
                      <w:lang w:val="fr-CA"/>
                    </w:rPr>
                    <w:t>.</w:t>
                  </w:r>
                  <w:r w:rsidRPr="00066E52">
                    <w:rPr>
                      <w:sz w:val="18"/>
                      <w:szCs w:val="18"/>
                      <w:lang w:val="fr-CA"/>
                    </w:rPr>
                    <w:t xml:space="preserve"> </w:t>
                  </w:r>
                  <w:r>
                    <w:rPr>
                      <w:sz w:val="18"/>
                      <w:szCs w:val="18"/>
                      <w:lang w:val="fr-CA"/>
                    </w:rPr>
                    <w:t xml:space="preserve">Ensuite, à mesure que votre association grandit, vous pourriez ressentir le besoin de vous doter de codes </w:t>
                  </w:r>
                  <w:r w:rsidRPr="00066E52">
                    <w:rPr>
                      <w:i/>
                      <w:sz w:val="18"/>
                      <w:szCs w:val="18"/>
                      <w:lang w:val="fr-CA"/>
                    </w:rPr>
                    <w:t>sp</w:t>
                  </w:r>
                  <w:r>
                    <w:rPr>
                      <w:i/>
                      <w:sz w:val="18"/>
                      <w:szCs w:val="18"/>
                      <w:lang w:val="fr-CA"/>
                    </w:rPr>
                    <w:t>é</w:t>
                  </w:r>
                  <w:r w:rsidRPr="00066E52">
                    <w:rPr>
                      <w:i/>
                      <w:sz w:val="18"/>
                      <w:szCs w:val="18"/>
                      <w:lang w:val="fr-CA"/>
                    </w:rPr>
                    <w:t>cifi</w:t>
                  </w:r>
                  <w:r>
                    <w:rPr>
                      <w:i/>
                      <w:sz w:val="18"/>
                      <w:szCs w:val="18"/>
                      <w:lang w:val="fr-CA"/>
                    </w:rPr>
                    <w:t>ques</w:t>
                  </w:r>
                  <w:r w:rsidRPr="00066E52">
                    <w:rPr>
                      <w:sz w:val="18"/>
                      <w:szCs w:val="18"/>
                      <w:lang w:val="fr-CA"/>
                    </w:rPr>
                    <w:t xml:space="preserve"> </w:t>
                  </w:r>
                  <w:r>
                    <w:rPr>
                      <w:sz w:val="18"/>
                      <w:szCs w:val="18"/>
                      <w:lang w:val="fr-CA"/>
                    </w:rPr>
                    <w:t>pour différentes catégories de membres (particuliers, sociétés, agences) et différentes pratiques langagières (traduction, correction, interprétation), puisque les comportements attendus des langagiers peuvent varier selon le cadre de travail. Une autre solution consiste à adopter un code générique succinct visant tous les membres et à le compléter par des règles propres aux différentes pratiques ou catégories de membres.</w:t>
                  </w:r>
                </w:p>
                <w:p w:rsidR="00EC74D7" w:rsidRPr="00880FD0" w:rsidRDefault="00EC74D7" w:rsidP="006B54C0">
                  <w:pPr>
                    <w:rPr>
                      <w:lang w:val="fr-FR"/>
                    </w:rPr>
                  </w:pPr>
                </w:p>
              </w:txbxContent>
            </v:textbox>
            <w10:wrap type="tight"/>
          </v:shape>
        </w:pict>
      </w:r>
      <w:r w:rsidR="005D0432">
        <w:rPr>
          <w:szCs w:val="20"/>
          <w:lang w:val="fr-FR"/>
        </w:rPr>
        <w:t>Habituellement, les associations de traducteurs se dotent d’un code de déontologie (parfois appelé code de conduite professionnelle) auquel leurs membres doivent se conformer. Elles peuvent exiger que les candidats membres s’engagent à respecter les principes de ce code en signant une déclaration à cet effet dans la demande d’admission ou en signant un exemplaire du code au moment de leur adhésion. Ce code vise à garantir que les membres adopteront un comportement professionnel envers leurs collègues et leurs clients.</w:t>
      </w:r>
    </w:p>
    <w:p w:rsidR="00BB41F6" w:rsidRPr="0043308D" w:rsidRDefault="00BB41F6" w:rsidP="006B54C0">
      <w:pPr>
        <w:rPr>
          <w:szCs w:val="20"/>
          <w:lang w:val="fr-FR"/>
        </w:rPr>
      </w:pPr>
    </w:p>
    <w:p w:rsidR="00BB41F6" w:rsidRPr="0043308D" w:rsidRDefault="005D0432" w:rsidP="006B54C0">
      <w:pPr>
        <w:rPr>
          <w:szCs w:val="20"/>
          <w:lang w:val="fr-FR"/>
        </w:rPr>
      </w:pPr>
      <w:r>
        <w:rPr>
          <w:szCs w:val="20"/>
          <w:lang w:val="fr-FR"/>
        </w:rPr>
        <w:t xml:space="preserve">Vous devrez afficher le code de déontologie dans votre site </w:t>
      </w:r>
      <w:r w:rsidR="00343211">
        <w:rPr>
          <w:szCs w:val="20"/>
          <w:lang w:val="fr-FR"/>
        </w:rPr>
        <w:t xml:space="preserve">Web </w:t>
      </w:r>
      <w:r>
        <w:rPr>
          <w:szCs w:val="20"/>
          <w:lang w:val="fr-FR"/>
        </w:rPr>
        <w:t xml:space="preserve">afin que vos membres prennent connaissance de </w:t>
      </w:r>
      <w:r w:rsidR="00680A7A">
        <w:rPr>
          <w:szCs w:val="20"/>
          <w:lang w:val="fr-FR"/>
        </w:rPr>
        <w:t xml:space="preserve">ces </w:t>
      </w:r>
      <w:r>
        <w:rPr>
          <w:szCs w:val="20"/>
          <w:lang w:val="fr-FR"/>
        </w:rPr>
        <w:t>dispositions et que les clients sachent quel comportement ils peuvent attendre des fournisseurs de services.</w:t>
      </w:r>
    </w:p>
    <w:p w:rsidR="00BB41F6" w:rsidRPr="0043308D" w:rsidRDefault="00BB41F6" w:rsidP="006B54C0">
      <w:pPr>
        <w:rPr>
          <w:szCs w:val="20"/>
          <w:lang w:val="fr-FR"/>
        </w:rPr>
      </w:pPr>
    </w:p>
    <w:p w:rsidR="00BB41F6" w:rsidRPr="0043308D" w:rsidRDefault="005D0432" w:rsidP="006B54C0">
      <w:pPr>
        <w:rPr>
          <w:szCs w:val="20"/>
          <w:lang w:val="fr-FR"/>
        </w:rPr>
      </w:pPr>
      <w:r>
        <w:rPr>
          <w:szCs w:val="20"/>
          <w:lang w:val="fr-FR"/>
        </w:rPr>
        <w:t xml:space="preserve">Vous devez réfléchir attentivement au contenu de votre code de déontologie. On retrouve couramment les dispositions suivantes dans </w:t>
      </w:r>
      <w:r w:rsidR="001343A5">
        <w:rPr>
          <w:szCs w:val="20"/>
          <w:lang w:val="fr-FR"/>
        </w:rPr>
        <w:t>les codes régissant la conduite des traducteurs.</w:t>
      </w:r>
    </w:p>
    <w:p w:rsidR="00BB41F6" w:rsidRPr="0043308D" w:rsidRDefault="00BB41F6" w:rsidP="006B54C0">
      <w:pPr>
        <w:rPr>
          <w:sz w:val="16"/>
          <w:lang w:val="fr-FR"/>
        </w:rPr>
      </w:pPr>
    </w:p>
    <w:p w:rsidR="00BB41F6" w:rsidRPr="0043308D" w:rsidRDefault="001343A5" w:rsidP="00387EFA">
      <w:pPr>
        <w:rPr>
          <w:b/>
          <w:lang w:val="fr-FR"/>
        </w:rPr>
      </w:pPr>
      <w:r>
        <w:rPr>
          <w:b/>
          <w:lang w:val="fr-FR"/>
        </w:rPr>
        <w:t>1.</w:t>
      </w:r>
      <w:r>
        <w:rPr>
          <w:b/>
          <w:lang w:val="fr-FR"/>
        </w:rPr>
        <w:tab/>
        <w:t>Rôle du traducteur</w:t>
      </w:r>
    </w:p>
    <w:p w:rsidR="002E496E" w:rsidRPr="0043308D" w:rsidRDefault="001343A5" w:rsidP="00C95643">
      <w:pPr>
        <w:rPr>
          <w:szCs w:val="20"/>
          <w:lang w:val="fr-FR"/>
        </w:rPr>
      </w:pPr>
      <w:r>
        <w:rPr>
          <w:szCs w:val="20"/>
          <w:lang w:val="fr-FR"/>
        </w:rPr>
        <w:t>Souvent, le code de déontologie commence par décrire le rôle du traducteur. Par exemple, on peut décrire le traducteur comme un intermédiaire important qui facilite et favorise la communication et la compréhension entre des personnes ou des groupes qui ne parlent pas la même langue. Vous choisirez les termes qui décrivent le mieux le rôle des traducteurs dans le contexte propre à votre pays et à votre partie du monde. Cette description pourrait figurer en préface du code.</w:t>
      </w:r>
    </w:p>
    <w:p w:rsidR="00C95643" w:rsidRPr="0043308D" w:rsidRDefault="00C95643" w:rsidP="00C95643">
      <w:pPr>
        <w:rPr>
          <w:sz w:val="12"/>
          <w:szCs w:val="20"/>
          <w:lang w:val="fr-FR"/>
        </w:rPr>
      </w:pPr>
    </w:p>
    <w:p w:rsidR="00BB41F6" w:rsidRPr="0043308D" w:rsidRDefault="001343A5" w:rsidP="00C95643">
      <w:pPr>
        <w:rPr>
          <w:szCs w:val="20"/>
          <w:lang w:val="fr-FR"/>
        </w:rPr>
      </w:pPr>
      <w:r>
        <w:rPr>
          <w:szCs w:val="20"/>
          <w:lang w:val="fr-FR"/>
        </w:rPr>
        <w:t xml:space="preserve">Certains traducteurs travaillent dans des zones de conflit et de guerre, parfois au péril de leur vie. Si c’est le cas de certains de vos membres, vous voudrez peut-être que votre code précise la conduite à adopter dans ces situations. En partenariat avec d’autres organisations internationales, la FIT a produit </w:t>
      </w:r>
      <w:r w:rsidRPr="00C774D2">
        <w:rPr>
          <w:szCs w:val="20"/>
          <w:lang w:val="fr-FR"/>
        </w:rPr>
        <w:t xml:space="preserve">un </w:t>
      </w:r>
      <w:hyperlink r:id="rId48" w:history="1">
        <w:r w:rsidR="00C774D2" w:rsidRPr="00C774D2">
          <w:rPr>
            <w:rStyle w:val="Lienhypertexte"/>
            <w:rFonts w:cs="Segoe UI"/>
            <w:i/>
            <w:szCs w:val="20"/>
            <w:lang w:val="fr-FR" w:eastAsia="en-GB"/>
          </w:rPr>
          <w:t>Guide pour traducteurs/interprètes intervenant dans des zones de conflit et les utilisateurs de leurs services</w:t>
        </w:r>
      </w:hyperlink>
      <w:r w:rsidR="002E496E" w:rsidRPr="00C774D2">
        <w:rPr>
          <w:rStyle w:val="lev"/>
          <w:b w:val="0"/>
          <w:color w:val="333333"/>
          <w:szCs w:val="20"/>
          <w:lang w:val="fr-FR"/>
        </w:rPr>
        <w:t>.</w:t>
      </w:r>
      <w:r w:rsidR="002E496E" w:rsidRPr="0043308D">
        <w:rPr>
          <w:rStyle w:val="lev"/>
          <w:b w:val="0"/>
          <w:color w:val="333333"/>
          <w:szCs w:val="20"/>
          <w:lang w:val="fr-FR"/>
        </w:rPr>
        <w:t xml:space="preserve"> </w:t>
      </w:r>
      <w:r w:rsidR="00C774D2">
        <w:rPr>
          <w:rStyle w:val="lev"/>
          <w:b w:val="0"/>
          <w:color w:val="333333"/>
          <w:szCs w:val="20"/>
          <w:lang w:val="fr-FR"/>
        </w:rPr>
        <w:t xml:space="preserve">Ce </w:t>
      </w:r>
      <w:r w:rsidR="002E496E" w:rsidRPr="0043308D">
        <w:rPr>
          <w:rStyle w:val="lev"/>
          <w:b w:val="0"/>
          <w:color w:val="333333"/>
          <w:szCs w:val="20"/>
          <w:lang w:val="fr-FR"/>
        </w:rPr>
        <w:t xml:space="preserve">document </w:t>
      </w:r>
      <w:r w:rsidR="00C774D2">
        <w:rPr>
          <w:rStyle w:val="lev"/>
          <w:b w:val="0"/>
          <w:color w:val="333333"/>
          <w:szCs w:val="20"/>
          <w:lang w:val="fr-FR"/>
        </w:rPr>
        <w:t xml:space="preserve">présente les droits fondamentaux, les responsabilités et les pratiques recommandées par les organisations. Il s’applique aux traducteurs et interprètes intervenant comme linguistes sur le terrain pour les forces armées, les journalistes, les ONG et d’autres organisations dans les zones de conflit et autres milieux à risque. Ce guide est accessible en plusieurs langues dans le site </w:t>
      </w:r>
      <w:r w:rsidR="00343211">
        <w:rPr>
          <w:rStyle w:val="lev"/>
          <w:b w:val="0"/>
          <w:color w:val="333333"/>
          <w:szCs w:val="20"/>
          <w:lang w:val="fr-FR"/>
        </w:rPr>
        <w:t xml:space="preserve">Web </w:t>
      </w:r>
      <w:r w:rsidR="00C774D2">
        <w:rPr>
          <w:rStyle w:val="lev"/>
          <w:b w:val="0"/>
          <w:color w:val="333333"/>
          <w:szCs w:val="20"/>
          <w:lang w:val="fr-FR"/>
        </w:rPr>
        <w:t xml:space="preserve">de la FIT </w:t>
      </w:r>
      <w:r w:rsidR="009C43F4" w:rsidRPr="0043308D">
        <w:rPr>
          <w:rStyle w:val="lev"/>
          <w:b w:val="0"/>
          <w:color w:val="333333"/>
          <w:szCs w:val="20"/>
          <w:lang w:val="fr-FR"/>
        </w:rPr>
        <w:t>(</w:t>
      </w:r>
      <w:hyperlink r:id="rId49" w:history="1">
        <w:r w:rsidR="00C774D2" w:rsidRPr="00A57618">
          <w:rPr>
            <w:rStyle w:val="Lienhypertexte"/>
            <w:szCs w:val="20"/>
            <w:lang w:val="fr-FR"/>
          </w:rPr>
          <w:t>http://www.fit-ift.org/?p=368&amp;lang=fr</w:t>
        </w:r>
      </w:hyperlink>
      <w:r w:rsidR="00C774D2">
        <w:rPr>
          <w:szCs w:val="20"/>
          <w:lang w:val="fr-FR"/>
        </w:rPr>
        <w:t>)</w:t>
      </w:r>
      <w:r w:rsidR="009C43F4" w:rsidRPr="0043308D">
        <w:rPr>
          <w:rStyle w:val="lev"/>
          <w:b w:val="0"/>
          <w:color w:val="333333"/>
          <w:szCs w:val="20"/>
          <w:lang w:val="fr-FR"/>
        </w:rPr>
        <w:t xml:space="preserve">. </w:t>
      </w:r>
      <w:r w:rsidR="00C774D2">
        <w:rPr>
          <w:rStyle w:val="lev"/>
          <w:b w:val="0"/>
          <w:color w:val="333333"/>
          <w:szCs w:val="20"/>
          <w:lang w:val="fr-FR"/>
        </w:rPr>
        <w:t>Même si votre association n’est pas en mesure de faire respecter ces directives, il pourrait être utile d’annexer une version locale du guide à votre code.</w:t>
      </w:r>
    </w:p>
    <w:p w:rsidR="00C95643" w:rsidRPr="0043308D" w:rsidRDefault="00C95643" w:rsidP="00C95643">
      <w:pPr>
        <w:rPr>
          <w:szCs w:val="20"/>
          <w:lang w:val="fr-FR"/>
        </w:rPr>
      </w:pPr>
    </w:p>
    <w:p w:rsidR="00BB41F6" w:rsidRPr="0043308D" w:rsidRDefault="00C774D2" w:rsidP="00387EFA">
      <w:pPr>
        <w:rPr>
          <w:b/>
          <w:lang w:val="fr-FR"/>
        </w:rPr>
      </w:pPr>
      <w:r>
        <w:rPr>
          <w:b/>
          <w:lang w:val="fr-FR"/>
        </w:rPr>
        <w:t>2.</w:t>
      </w:r>
      <w:r>
        <w:rPr>
          <w:b/>
          <w:lang w:val="fr-FR"/>
        </w:rPr>
        <w:tab/>
        <w:t>Conduite professionnelle</w:t>
      </w:r>
    </w:p>
    <w:p w:rsidR="00BB41F6" w:rsidRPr="00AA0728" w:rsidRDefault="00C774D2" w:rsidP="00387EFA">
      <w:pPr>
        <w:rPr>
          <w:lang w:val="fr-FR"/>
        </w:rPr>
      </w:pPr>
      <w:r>
        <w:rPr>
          <w:lang w:val="fr-FR"/>
        </w:rPr>
        <w:t>Habituellement, le c</w:t>
      </w:r>
      <w:r w:rsidR="00BB41F6" w:rsidRPr="0043308D">
        <w:rPr>
          <w:lang w:val="fr-FR"/>
        </w:rPr>
        <w:t xml:space="preserve">ode </w:t>
      </w:r>
      <w:r>
        <w:rPr>
          <w:lang w:val="fr-FR"/>
        </w:rPr>
        <w:t xml:space="preserve">de déontologie exige que les membres d’une </w:t>
      </w:r>
      <w:r w:rsidR="00BB41F6" w:rsidRPr="0043308D">
        <w:rPr>
          <w:lang w:val="fr-FR"/>
        </w:rPr>
        <w:t xml:space="preserve">association </w:t>
      </w:r>
      <w:r>
        <w:rPr>
          <w:lang w:val="fr-FR"/>
        </w:rPr>
        <w:t>agissent de manière professionnelle</w:t>
      </w:r>
      <w:r w:rsidR="0088549E">
        <w:rPr>
          <w:lang w:val="fr-FR"/>
        </w:rPr>
        <w:t xml:space="preserve"> </w:t>
      </w:r>
      <w:r w:rsidR="00AA0728">
        <w:rPr>
          <w:lang w:val="fr-FR"/>
        </w:rPr>
        <w:t xml:space="preserve">en adoptant les comportements </w:t>
      </w:r>
      <w:r w:rsidR="00AA0728" w:rsidRPr="00AA0728">
        <w:rPr>
          <w:lang w:val="fr-FR"/>
        </w:rPr>
        <w:t>suivants :</w:t>
      </w:r>
    </w:p>
    <w:p w:rsidR="00BB41F6" w:rsidRPr="0043308D" w:rsidRDefault="00AA0728" w:rsidP="00387EFA">
      <w:pPr>
        <w:numPr>
          <w:ilvl w:val="0"/>
          <w:numId w:val="6"/>
        </w:numPr>
        <w:rPr>
          <w:lang w:val="fr-FR"/>
        </w:rPr>
      </w:pPr>
      <w:r>
        <w:rPr>
          <w:lang w:val="fr-FR"/>
        </w:rPr>
        <w:t>s’abstenir de tout ce qui porterait atteinte à la réputation de la profession ou de l’association ;</w:t>
      </w:r>
    </w:p>
    <w:p w:rsidR="00BB41F6" w:rsidRPr="0043308D" w:rsidRDefault="00AA0728" w:rsidP="00387EFA">
      <w:pPr>
        <w:numPr>
          <w:ilvl w:val="0"/>
          <w:numId w:val="6"/>
        </w:numPr>
        <w:rPr>
          <w:lang w:val="fr-FR"/>
        </w:rPr>
      </w:pPr>
      <w:r>
        <w:rPr>
          <w:lang w:val="fr-FR"/>
        </w:rPr>
        <w:t>s’abstenir de « voler » le travail des autres membres de la profession ;</w:t>
      </w:r>
    </w:p>
    <w:p w:rsidR="00BB41F6" w:rsidRPr="0043308D" w:rsidRDefault="00AA0728" w:rsidP="00387EFA">
      <w:pPr>
        <w:numPr>
          <w:ilvl w:val="0"/>
          <w:numId w:val="6"/>
        </w:numPr>
        <w:rPr>
          <w:lang w:val="fr-FR"/>
        </w:rPr>
      </w:pPr>
      <w:r>
        <w:rPr>
          <w:lang w:val="fr-FR"/>
        </w:rPr>
        <w:t>s’abstenir d’effectuer un travail illégal dans le pays en cause ;</w:t>
      </w:r>
    </w:p>
    <w:p w:rsidR="00BB41F6" w:rsidRPr="0043308D" w:rsidRDefault="00BB41F6" w:rsidP="00387EFA">
      <w:pPr>
        <w:numPr>
          <w:ilvl w:val="0"/>
          <w:numId w:val="6"/>
        </w:numPr>
        <w:rPr>
          <w:lang w:val="fr-FR"/>
        </w:rPr>
      </w:pPr>
      <w:r w:rsidRPr="0043308D">
        <w:rPr>
          <w:lang w:val="fr-FR"/>
        </w:rPr>
        <w:t>insist</w:t>
      </w:r>
      <w:r w:rsidR="00AA0728">
        <w:rPr>
          <w:lang w:val="fr-FR"/>
        </w:rPr>
        <w:t>er pour que leur nom figure dans la traduction publiée, dans la mesure du possible.</w:t>
      </w:r>
    </w:p>
    <w:p w:rsidR="00BB41F6" w:rsidRPr="0043308D" w:rsidRDefault="00BB41F6" w:rsidP="00E851CF">
      <w:pPr>
        <w:rPr>
          <w:lang w:val="fr-FR"/>
        </w:rPr>
      </w:pPr>
    </w:p>
    <w:p w:rsidR="00BB41F6" w:rsidRPr="0043308D" w:rsidRDefault="00BB41F6" w:rsidP="00387EFA">
      <w:pPr>
        <w:rPr>
          <w:b/>
          <w:lang w:val="fr-FR"/>
        </w:rPr>
      </w:pPr>
      <w:r w:rsidRPr="0043308D">
        <w:rPr>
          <w:b/>
          <w:lang w:val="fr-FR"/>
        </w:rPr>
        <w:t>3.</w:t>
      </w:r>
      <w:r w:rsidRPr="0043308D">
        <w:rPr>
          <w:b/>
          <w:lang w:val="fr-FR"/>
        </w:rPr>
        <w:tab/>
        <w:t>Confidentialit</w:t>
      </w:r>
      <w:r w:rsidR="00AA0728">
        <w:rPr>
          <w:b/>
          <w:lang w:val="fr-FR"/>
        </w:rPr>
        <w:t>é</w:t>
      </w:r>
    </w:p>
    <w:p w:rsidR="00BB41F6" w:rsidRPr="0043308D" w:rsidRDefault="00AA0728" w:rsidP="006B54C0">
      <w:pPr>
        <w:rPr>
          <w:lang w:val="fr-FR"/>
        </w:rPr>
      </w:pPr>
      <w:r>
        <w:rPr>
          <w:lang w:val="fr-FR"/>
        </w:rPr>
        <w:t>Souvent, le code de déontologie aborde la question importante de la confidentialité en insistant pour que les membres de l’association protègent le caractère confidentiel de l’information qu’ils traduisent, corrigent ou interprètent. Souvent, les clients exigent également que les traducteurs, correcteurs et interprètes signent des ententes de confidentialité leur interdisant de divulguer les renseignements avec lesquels ils travaillent.</w:t>
      </w:r>
    </w:p>
    <w:p w:rsidR="00BB41F6" w:rsidRPr="0043308D" w:rsidRDefault="00BB41F6" w:rsidP="006B54C0">
      <w:pPr>
        <w:rPr>
          <w:lang w:val="fr-FR"/>
        </w:rPr>
      </w:pPr>
    </w:p>
    <w:p w:rsidR="00BB41F6" w:rsidRPr="0043308D" w:rsidRDefault="00C95643" w:rsidP="00E851CF">
      <w:pPr>
        <w:rPr>
          <w:b/>
          <w:lang w:val="fr-FR"/>
        </w:rPr>
      </w:pPr>
      <w:r w:rsidRPr="0043308D">
        <w:rPr>
          <w:b/>
          <w:lang w:val="fr-FR"/>
        </w:rPr>
        <w:br w:type="page"/>
      </w:r>
      <w:r w:rsidR="00BB41F6" w:rsidRPr="0043308D">
        <w:rPr>
          <w:b/>
          <w:lang w:val="fr-FR"/>
        </w:rPr>
        <w:lastRenderedPageBreak/>
        <w:t>4.</w:t>
      </w:r>
      <w:r w:rsidR="00BB41F6" w:rsidRPr="0043308D">
        <w:rPr>
          <w:b/>
          <w:lang w:val="fr-FR"/>
        </w:rPr>
        <w:tab/>
        <w:t>Comp</w:t>
      </w:r>
      <w:r w:rsidR="00AA0728">
        <w:rPr>
          <w:b/>
          <w:lang w:val="fr-FR"/>
        </w:rPr>
        <w:t>é</w:t>
      </w:r>
      <w:r w:rsidR="00BB41F6" w:rsidRPr="0043308D">
        <w:rPr>
          <w:b/>
          <w:lang w:val="fr-FR"/>
        </w:rPr>
        <w:t>tence</w:t>
      </w:r>
    </w:p>
    <w:p w:rsidR="00BB41F6" w:rsidRPr="0043308D" w:rsidRDefault="00472368" w:rsidP="00E851CF">
      <w:pPr>
        <w:rPr>
          <w:lang w:val="fr-FR"/>
        </w:rPr>
      </w:pPr>
      <w:r>
        <w:rPr>
          <w:lang w:val="fr-FR"/>
        </w:rPr>
        <w:t>Le code de déontologie fait aussi état du niveau de compétence des personnes qui y sont assujetties. Par exemple, il peut préciser que les membres de l’association doivent :</w:t>
      </w:r>
    </w:p>
    <w:p w:rsidR="00BB41F6" w:rsidRPr="0043308D" w:rsidRDefault="00472368" w:rsidP="00E851CF">
      <w:pPr>
        <w:numPr>
          <w:ilvl w:val="0"/>
          <w:numId w:val="7"/>
        </w:numPr>
        <w:rPr>
          <w:lang w:val="fr-FR"/>
        </w:rPr>
      </w:pPr>
      <w:r>
        <w:rPr>
          <w:lang w:val="fr-FR"/>
        </w:rPr>
        <w:t>toujours s’efforcer de produire un travail de très haute qualité ;</w:t>
      </w:r>
    </w:p>
    <w:p w:rsidR="00BB41F6" w:rsidRPr="0043308D" w:rsidRDefault="00472368" w:rsidP="00E851CF">
      <w:pPr>
        <w:numPr>
          <w:ilvl w:val="0"/>
          <w:numId w:val="7"/>
        </w:numPr>
        <w:rPr>
          <w:lang w:val="fr-FR"/>
        </w:rPr>
      </w:pPr>
      <w:r>
        <w:rPr>
          <w:lang w:val="fr-FR"/>
        </w:rPr>
        <w:t xml:space="preserve">refuser un travail qu’ils ne peuvent exécuter convenablement (connaissance insuffisante </w:t>
      </w:r>
      <w:r w:rsidR="00FC5715">
        <w:rPr>
          <w:lang w:val="fr-FR"/>
        </w:rPr>
        <w:t>des langues source et cible, manque de connaissance du sujet ou de la discipline, incapacité de respecter les échéances).</w:t>
      </w:r>
    </w:p>
    <w:p w:rsidR="00BB41F6" w:rsidRPr="0043308D" w:rsidRDefault="00BB41F6" w:rsidP="00E851CF">
      <w:pPr>
        <w:rPr>
          <w:lang w:val="fr-FR"/>
        </w:rPr>
      </w:pPr>
    </w:p>
    <w:p w:rsidR="00BB41F6" w:rsidRPr="0043308D" w:rsidRDefault="00BB41F6" w:rsidP="00E851CF">
      <w:pPr>
        <w:rPr>
          <w:b/>
          <w:lang w:val="fr-FR"/>
        </w:rPr>
      </w:pPr>
      <w:r w:rsidRPr="0043308D">
        <w:rPr>
          <w:b/>
          <w:lang w:val="fr-FR"/>
        </w:rPr>
        <w:t>5.</w:t>
      </w:r>
      <w:r w:rsidRPr="0043308D">
        <w:rPr>
          <w:b/>
          <w:lang w:val="fr-FR"/>
        </w:rPr>
        <w:tab/>
        <w:t>Impartialit</w:t>
      </w:r>
      <w:r w:rsidR="00FC5715">
        <w:rPr>
          <w:b/>
          <w:lang w:val="fr-FR"/>
        </w:rPr>
        <w:t>é</w:t>
      </w:r>
    </w:p>
    <w:p w:rsidR="00BB41F6" w:rsidRPr="0043308D" w:rsidRDefault="00FC5715" w:rsidP="00E851CF">
      <w:pPr>
        <w:rPr>
          <w:lang w:val="fr-FR"/>
        </w:rPr>
      </w:pPr>
      <w:r>
        <w:rPr>
          <w:lang w:val="fr-FR"/>
        </w:rPr>
        <w:t>Les traducteurs doivent rester impartiaux et s’abstenir de « prendre parti » lorsqu’ils traduisent de l’information. Autrement dit, ils doivent traduire l’information sans préjugés et sans la déformer dans le sens de leurs propres opinions. Cette notion d’impartialité souligne l’importance de l’exactitude de la traduction, dont il est question au point suivant.</w:t>
      </w:r>
    </w:p>
    <w:p w:rsidR="00BB41F6" w:rsidRPr="0043308D" w:rsidRDefault="00BB41F6" w:rsidP="006B54C0">
      <w:pPr>
        <w:pStyle w:val="Paragraphedeliste"/>
        <w:ind w:left="0"/>
        <w:rPr>
          <w:lang w:val="fr-FR"/>
        </w:rPr>
      </w:pPr>
    </w:p>
    <w:p w:rsidR="00BB41F6" w:rsidRPr="0043308D" w:rsidRDefault="00FC5715" w:rsidP="00E851CF">
      <w:pPr>
        <w:rPr>
          <w:b/>
          <w:lang w:val="fr-FR"/>
        </w:rPr>
      </w:pPr>
      <w:r>
        <w:rPr>
          <w:b/>
          <w:lang w:val="fr-FR"/>
        </w:rPr>
        <w:t>6.</w:t>
      </w:r>
      <w:r>
        <w:rPr>
          <w:b/>
          <w:lang w:val="fr-FR"/>
        </w:rPr>
        <w:tab/>
        <w:t>Exactitude</w:t>
      </w:r>
    </w:p>
    <w:p w:rsidR="00BB41F6" w:rsidRPr="0043308D" w:rsidRDefault="00FC5715" w:rsidP="00E851CF">
      <w:pPr>
        <w:rPr>
          <w:lang w:val="fr-FR"/>
        </w:rPr>
      </w:pPr>
      <w:r>
        <w:rPr>
          <w:lang w:val="fr-FR"/>
        </w:rPr>
        <w:t>Habituellement, l’exactitude est une exigence importante du code de déontologie d’une association. Sauf indication contraire dans le mandat qui leur est confié, les traducteurs doivent traduire fidèlement le texte source sans y apporter de modifications substantielles sans la permission ou l’autorisation préalable de l’auteur ou du client.</w:t>
      </w:r>
    </w:p>
    <w:p w:rsidR="00BB41F6" w:rsidRPr="0043308D" w:rsidRDefault="00BB41F6" w:rsidP="00E851CF">
      <w:pPr>
        <w:rPr>
          <w:lang w:val="fr-FR"/>
        </w:rPr>
      </w:pPr>
    </w:p>
    <w:p w:rsidR="00BB41F6" w:rsidRPr="0043308D" w:rsidRDefault="00BB41F6" w:rsidP="00E851CF">
      <w:pPr>
        <w:rPr>
          <w:b/>
          <w:lang w:val="fr-FR"/>
        </w:rPr>
      </w:pPr>
      <w:r w:rsidRPr="0043308D">
        <w:rPr>
          <w:b/>
          <w:lang w:val="fr-FR"/>
        </w:rPr>
        <w:t>7.</w:t>
      </w:r>
      <w:r w:rsidRPr="0043308D">
        <w:rPr>
          <w:b/>
          <w:lang w:val="fr-FR"/>
        </w:rPr>
        <w:tab/>
      </w:r>
      <w:r w:rsidR="00FC5715">
        <w:rPr>
          <w:b/>
          <w:lang w:val="fr-FR"/>
        </w:rPr>
        <w:t>Développement professionnel</w:t>
      </w:r>
    </w:p>
    <w:p w:rsidR="00BB41F6" w:rsidRPr="0043308D" w:rsidRDefault="00FC5715" w:rsidP="006B54C0">
      <w:pPr>
        <w:rPr>
          <w:lang w:val="fr-FR"/>
        </w:rPr>
      </w:pPr>
      <w:r>
        <w:rPr>
          <w:lang w:val="fr-FR"/>
        </w:rPr>
        <w:t>Le c</w:t>
      </w:r>
      <w:r w:rsidR="00BB41F6" w:rsidRPr="0043308D">
        <w:rPr>
          <w:lang w:val="fr-FR"/>
        </w:rPr>
        <w:t>ode</w:t>
      </w:r>
      <w:r>
        <w:rPr>
          <w:lang w:val="fr-FR"/>
        </w:rPr>
        <w:t xml:space="preserve"> de déontologie encourage les membres de l’association à s’efforcer sans cesse d’affiner et de parfaire leurs compétences et leurs connaissances, notamment en s’informant de l’évolution de la profession et en se dotant des outils de pointe utilisés par les traducteurs. Le code peut aussi </w:t>
      </w:r>
      <w:r w:rsidR="00500D02">
        <w:rPr>
          <w:lang w:val="fr-FR"/>
        </w:rPr>
        <w:t>faire allusion à la responsabilité des traducteurs de contribuer au perfectionnement de leurs collègues, notamment en agissant comme mentor auprès de traducteurs néophytes ou en formation. Autrement dit, la traduction doit être collégiale, ce qui suppose qu’un traducteur qui n’a pas le temps ou la capacité d’accepter un travail adresse le client à un autre traducteur possédant les connaissances et les compétences voulues. Là où la sous-traitance est permise, le code de déontologie s’applique tout autant aux sous-traitants.</w:t>
      </w:r>
    </w:p>
    <w:p w:rsidR="00BB41F6" w:rsidRPr="0043308D" w:rsidRDefault="00BB41F6" w:rsidP="00E851CF">
      <w:pPr>
        <w:rPr>
          <w:lang w:val="fr-FR"/>
        </w:rPr>
      </w:pPr>
    </w:p>
    <w:p w:rsidR="00BB41F6" w:rsidRPr="0043308D" w:rsidRDefault="00BB41F6" w:rsidP="00E851CF">
      <w:pPr>
        <w:rPr>
          <w:b/>
          <w:lang w:val="fr-FR"/>
        </w:rPr>
      </w:pPr>
      <w:r w:rsidRPr="0043308D">
        <w:rPr>
          <w:b/>
          <w:lang w:val="fr-FR"/>
        </w:rPr>
        <w:t>8.</w:t>
      </w:r>
      <w:r w:rsidRPr="0043308D">
        <w:rPr>
          <w:b/>
          <w:lang w:val="fr-FR"/>
        </w:rPr>
        <w:tab/>
        <w:t>Respons</w:t>
      </w:r>
      <w:r w:rsidR="00500D02">
        <w:rPr>
          <w:b/>
          <w:lang w:val="fr-FR"/>
        </w:rPr>
        <w:t>a</w:t>
      </w:r>
      <w:r w:rsidRPr="0043308D">
        <w:rPr>
          <w:b/>
          <w:lang w:val="fr-FR"/>
        </w:rPr>
        <w:t>bilit</w:t>
      </w:r>
      <w:r w:rsidR="00500D02">
        <w:rPr>
          <w:b/>
          <w:lang w:val="fr-FR"/>
        </w:rPr>
        <w:t>é</w:t>
      </w:r>
    </w:p>
    <w:p w:rsidR="00BB41F6" w:rsidRPr="0043308D" w:rsidRDefault="00500D02" w:rsidP="00E851CF">
      <w:pPr>
        <w:rPr>
          <w:lang w:val="fr-FR"/>
        </w:rPr>
      </w:pPr>
      <w:r>
        <w:rPr>
          <w:lang w:val="fr-FR"/>
        </w:rPr>
        <w:t xml:space="preserve">Le code de déontologie peut aussi exiger que le traducteur assume la responsabilité de la qualité de son travail. Ceci se rapporte au point </w:t>
      </w:r>
      <w:r w:rsidR="00264412">
        <w:rPr>
          <w:lang w:val="fr-FR"/>
        </w:rPr>
        <w:t>4 </w:t>
      </w:r>
      <w:r>
        <w:rPr>
          <w:lang w:val="fr-FR"/>
        </w:rPr>
        <w:t>ci-dessus sur la compétence et l’importance de respecter les échéances. Un traducteur qui négocie et accepte une échéance doit tout mettre en œuvre pour s’y conformer.</w:t>
      </w:r>
    </w:p>
    <w:p w:rsidR="00BB41F6" w:rsidRPr="0043308D" w:rsidRDefault="00BB41F6" w:rsidP="00E851CF">
      <w:pPr>
        <w:rPr>
          <w:lang w:val="fr-FR"/>
        </w:rPr>
      </w:pPr>
    </w:p>
    <w:p w:rsidR="00BB41F6" w:rsidRPr="0043308D" w:rsidRDefault="00500D02" w:rsidP="00E851CF">
      <w:pPr>
        <w:rPr>
          <w:b/>
          <w:lang w:val="fr-FR"/>
        </w:rPr>
      </w:pPr>
      <w:r>
        <w:rPr>
          <w:b/>
          <w:lang w:val="fr-FR"/>
        </w:rPr>
        <w:t>9.</w:t>
      </w:r>
      <w:r>
        <w:rPr>
          <w:b/>
          <w:lang w:val="fr-FR"/>
        </w:rPr>
        <w:tab/>
        <w:t>Tarification raisonnable</w:t>
      </w:r>
    </w:p>
    <w:p w:rsidR="00BB41F6" w:rsidRPr="0043308D" w:rsidRDefault="00500D02" w:rsidP="00E851CF">
      <w:pPr>
        <w:rPr>
          <w:lang w:val="fr-FR"/>
        </w:rPr>
      </w:pPr>
      <w:r>
        <w:rPr>
          <w:lang w:val="fr-FR"/>
        </w:rPr>
        <w:t xml:space="preserve">Cette question est étroitement liée à la conduite professionnelle abordée au </w:t>
      </w:r>
      <w:r w:rsidR="00264412">
        <w:rPr>
          <w:lang w:val="fr-FR"/>
        </w:rPr>
        <w:t>point </w:t>
      </w:r>
      <w:r>
        <w:rPr>
          <w:lang w:val="fr-FR"/>
        </w:rPr>
        <w:t>2 ci-dessus. Le code de déontologie devrait enjoindre les membres de ne pas pratiquer des tarifs exagérément élevés, mais aussi de ne pas proposer des prix trop faibles pour prendre du travail aux autres.</w:t>
      </w:r>
    </w:p>
    <w:p w:rsidR="00BB41F6" w:rsidRPr="0043308D" w:rsidRDefault="0070203D" w:rsidP="00E851CF">
      <w:pPr>
        <w:rPr>
          <w:lang w:val="fr-FR"/>
        </w:rPr>
      </w:pPr>
      <w:r>
        <w:rPr>
          <w:noProof/>
          <w:lang w:val="fr-FR" w:eastAsia="en-ZA"/>
        </w:rPr>
        <w:pict>
          <v:shape id="_x0000_s1033" type="#_x0000_t202" style="position:absolute;left:0;text-align:left;margin-left:306pt;margin-top:10.7pt;width:202.05pt;height:117pt;z-index:-251655168;visibility:visible" wrapcoords="-80 -138 -80 21462 21680 21462 21680 -138 -80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yQ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">
            <v:textbox>
              <w:txbxContent>
                <w:p w:rsidR="00EC74D7" w:rsidRDefault="00EC74D7" w:rsidP="006B54C0">
                  <w:pPr>
                    <w:rPr>
                      <w:sz w:val="18"/>
                      <w:szCs w:val="20"/>
                      <w:lang w:val="fr-CA"/>
                    </w:rPr>
                  </w:pPr>
                  <w:r>
                    <w:rPr>
                      <w:b/>
                      <w:sz w:val="18"/>
                      <w:szCs w:val="20"/>
                      <w:lang w:val="fr-CA"/>
                    </w:rPr>
                    <w:t>Conseil à retenir </w:t>
                  </w:r>
                  <w:r w:rsidR="0070203D" w:rsidRPr="0070203D">
                    <w:rPr>
                      <w:b/>
                      <w:sz w:val="18"/>
                      <w:szCs w:val="20"/>
                      <w:lang w:val="fr-CA"/>
                    </w:rPr>
                    <w:t>:</w:t>
                  </w:r>
                </w:p>
                <w:p w:rsidR="00EC74D7" w:rsidRPr="00264412" w:rsidRDefault="00EC74D7" w:rsidP="006B54C0">
                  <w:pPr>
                    <w:rPr>
                      <w:sz w:val="18"/>
                      <w:szCs w:val="20"/>
                      <w:lang w:val="fr-FR"/>
                    </w:rPr>
                  </w:pPr>
                  <w:r>
                    <w:rPr>
                      <w:sz w:val="18"/>
                      <w:szCs w:val="20"/>
                      <w:lang w:val="fr-CA"/>
                    </w:rPr>
                    <w:t>L’</w:t>
                  </w:r>
                  <w:r w:rsidR="0070203D" w:rsidRPr="0070203D">
                    <w:rPr>
                      <w:i/>
                      <w:sz w:val="18"/>
                      <w:szCs w:val="20"/>
                      <w:lang w:val="fr-CA"/>
                    </w:rPr>
                    <w:t xml:space="preserve">American Translators Association </w:t>
                  </w:r>
                  <w:r w:rsidRPr="00066E52">
                    <w:rPr>
                      <w:sz w:val="18"/>
                      <w:szCs w:val="20"/>
                      <w:lang w:val="fr-CA"/>
                    </w:rPr>
                    <w:t>(</w:t>
                  </w:r>
                  <w:r w:rsidRPr="00066E52">
                    <w:rPr>
                      <w:color w:val="000000"/>
                      <w:kern w:val="24"/>
                      <w:sz w:val="18"/>
                      <w:szCs w:val="20"/>
                      <w:lang w:val="fr-CA"/>
                    </w:rPr>
                    <w:t xml:space="preserve">ATA) </w:t>
                  </w:r>
                  <w:r>
                    <w:rPr>
                      <w:color w:val="000000"/>
                      <w:kern w:val="24"/>
                      <w:sz w:val="18"/>
                      <w:szCs w:val="20"/>
                      <w:lang w:val="fr-CA"/>
                    </w:rPr>
                    <w:t xml:space="preserve">a ajouté à son code de déontologie un document évolutif qui donne des exemples et des explications précisant le sens des dispositions du code. </w:t>
                  </w:r>
                  <w:r w:rsidR="004B0EFD">
                    <w:rPr>
                      <w:color w:val="000000"/>
                      <w:kern w:val="24"/>
                      <w:sz w:val="18"/>
                      <w:szCs w:val="20"/>
                      <w:lang w:val="fr-CA"/>
                    </w:rPr>
                    <w:t xml:space="preserve">Si vous </w:t>
                  </w:r>
                  <w:r>
                    <w:rPr>
                      <w:color w:val="000000"/>
                      <w:kern w:val="24"/>
                      <w:sz w:val="18"/>
                      <w:szCs w:val="20"/>
                      <w:lang w:val="fr-CA"/>
                    </w:rPr>
                    <w:t xml:space="preserve"> </w:t>
                  </w:r>
                  <w:r w:rsidR="004B0EFD">
                    <w:rPr>
                      <w:color w:val="000000"/>
                      <w:kern w:val="24"/>
                      <w:sz w:val="18"/>
                      <w:szCs w:val="20"/>
                      <w:lang w:val="fr-CA"/>
                    </w:rPr>
                    <w:t xml:space="preserve">voulez </w:t>
                  </w:r>
                  <w:r>
                    <w:rPr>
                      <w:color w:val="000000"/>
                      <w:kern w:val="24"/>
                      <w:sz w:val="18"/>
                      <w:szCs w:val="20"/>
                      <w:lang w:val="fr-CA"/>
                    </w:rPr>
                    <w:t>faire de même</w:t>
                  </w:r>
                  <w:r w:rsidR="004B0EFD">
                    <w:rPr>
                      <w:color w:val="000000"/>
                      <w:kern w:val="24"/>
                      <w:sz w:val="18"/>
                      <w:szCs w:val="20"/>
                      <w:lang w:val="fr-CA"/>
                    </w:rPr>
                    <w:t>, c</w:t>
                  </w:r>
                  <w:r w:rsidR="0070203D" w:rsidRPr="0070203D">
                    <w:rPr>
                      <w:color w:val="000000"/>
                      <w:kern w:val="24"/>
                      <w:sz w:val="18"/>
                      <w:szCs w:val="20"/>
                      <w:lang w:val="fr-FR"/>
                    </w:rPr>
                    <w:t>ons</w:t>
                  </w:r>
                  <w:r>
                    <w:rPr>
                      <w:color w:val="000000"/>
                      <w:kern w:val="24"/>
                      <w:sz w:val="18"/>
                      <w:szCs w:val="20"/>
                      <w:lang w:val="fr-FR"/>
                    </w:rPr>
                    <w:t>ultez ce site :</w:t>
                  </w:r>
                  <w:r w:rsidR="004B0EFD">
                    <w:rPr>
                      <w:color w:val="000000"/>
                      <w:kern w:val="24"/>
                      <w:sz w:val="18"/>
                      <w:szCs w:val="20"/>
                      <w:lang w:val="fr-FR"/>
                    </w:rPr>
                    <w:t xml:space="preserve"> </w:t>
                  </w:r>
                  <w:hyperlink r:id="rId50" w:history="1">
                    <w:r w:rsidR="0070203D" w:rsidRPr="0070203D">
                      <w:rPr>
                        <w:rStyle w:val="Lienhypertexte"/>
                        <w:sz w:val="18"/>
                        <w:szCs w:val="18"/>
                        <w:lang w:val="fr-FR"/>
                      </w:rPr>
                      <w:t>http://www.atanet.org/governance/code_of_ethics_commentary.pdf</w:t>
                    </w:r>
                  </w:hyperlink>
                  <w:r w:rsidRPr="00264412">
                    <w:rPr>
                      <w:sz w:val="18"/>
                      <w:szCs w:val="18"/>
                      <w:lang w:val="fr-FR"/>
                    </w:rPr>
                    <w:t>.</w:t>
                  </w:r>
                </w:p>
                <w:p w:rsidR="00EC74D7" w:rsidRPr="00264412" w:rsidRDefault="00EC74D7" w:rsidP="006B54C0">
                  <w:pPr>
                    <w:rPr>
                      <w:sz w:val="18"/>
                      <w:lang w:val="fr-FR"/>
                    </w:rPr>
                  </w:pPr>
                </w:p>
              </w:txbxContent>
            </v:textbox>
            <w10:wrap type="tight"/>
          </v:shape>
        </w:pict>
      </w:r>
    </w:p>
    <w:p w:rsidR="00BB41F6" w:rsidRPr="0043308D" w:rsidRDefault="00BB41F6" w:rsidP="00E851CF">
      <w:pPr>
        <w:rPr>
          <w:b/>
          <w:lang w:val="fr-FR"/>
        </w:rPr>
      </w:pPr>
      <w:r w:rsidRPr="0043308D">
        <w:rPr>
          <w:b/>
          <w:lang w:val="fr-FR"/>
        </w:rPr>
        <w:t>10. D</w:t>
      </w:r>
      <w:r w:rsidR="00500D02">
        <w:rPr>
          <w:b/>
          <w:lang w:val="fr-FR"/>
        </w:rPr>
        <w:t>ésaccords et différends</w:t>
      </w:r>
    </w:p>
    <w:p w:rsidR="00BB41F6" w:rsidRPr="0043308D" w:rsidRDefault="00500D02" w:rsidP="00E851CF">
      <w:pPr>
        <w:rPr>
          <w:lang w:val="fr-FR"/>
        </w:rPr>
      </w:pPr>
      <w:r>
        <w:rPr>
          <w:lang w:val="fr-FR"/>
        </w:rPr>
        <w:t xml:space="preserve">Le code de déontologie peut décrire une marche à suivre en cas de désaccord ou de différend entre un client et un traducteur ou entre traducteurs. </w:t>
      </w:r>
      <w:r w:rsidR="00DC0CB8">
        <w:rPr>
          <w:lang w:val="fr-FR"/>
        </w:rPr>
        <w:t>Il peut aussi décrire, sous forme de lignes directrices, des façons d’éviter les désaccords et les différends. Dans certains cas, le code précise que les différends peuvent être arbitrés par l’association.</w:t>
      </w:r>
    </w:p>
    <w:p w:rsidR="00BB41F6" w:rsidRPr="0043308D" w:rsidRDefault="00BB41F6" w:rsidP="00E851CF">
      <w:pPr>
        <w:rPr>
          <w:lang w:val="fr-FR"/>
        </w:rPr>
      </w:pPr>
    </w:p>
    <w:p w:rsidR="00BB41F6" w:rsidRPr="0043308D" w:rsidRDefault="00110963" w:rsidP="00E851CF">
      <w:pPr>
        <w:rPr>
          <w:b/>
          <w:lang w:val="fr-FR"/>
        </w:rPr>
      </w:pPr>
      <w:r>
        <w:rPr>
          <w:b/>
          <w:lang w:val="fr-FR"/>
        </w:rPr>
        <w:t>11. Un dernier mot au sujet du code de déontologie</w:t>
      </w:r>
    </w:p>
    <w:p w:rsidR="00BB41F6" w:rsidRPr="0043308D" w:rsidRDefault="00110963" w:rsidP="00FD606B">
      <w:pPr>
        <w:rPr>
          <w:sz w:val="22"/>
          <w:lang w:val="fr-FR"/>
        </w:rPr>
      </w:pPr>
      <w:r>
        <w:rPr>
          <w:lang w:val="fr-FR"/>
        </w:rPr>
        <w:t>N’oubliez pas que le papier souffre tout </w:t>
      </w:r>
      <w:r w:rsidR="00BB41F6" w:rsidRPr="0043308D">
        <w:rPr>
          <w:lang w:val="fr-FR"/>
        </w:rPr>
        <w:t xml:space="preserve">! </w:t>
      </w:r>
      <w:r>
        <w:rPr>
          <w:lang w:val="fr-FR"/>
        </w:rPr>
        <w:t xml:space="preserve">Si votre </w:t>
      </w:r>
      <w:r w:rsidR="00BB41F6" w:rsidRPr="0043308D">
        <w:rPr>
          <w:lang w:val="fr-FR"/>
        </w:rPr>
        <w:t xml:space="preserve">association </w:t>
      </w:r>
      <w:r>
        <w:rPr>
          <w:lang w:val="fr-FR"/>
        </w:rPr>
        <w:t xml:space="preserve">se dote d’un code de déontologie, vous devrez prévoir les moyens de le faire respecter. À cette fin, vous pourriez devoir préciser la marche à suivre si un membre ne se conforme pas au code. Ceci peut être </w:t>
      </w:r>
      <w:r w:rsidR="00EA7238">
        <w:rPr>
          <w:lang w:val="fr-FR"/>
        </w:rPr>
        <w:t>énoncé</w:t>
      </w:r>
      <w:r>
        <w:rPr>
          <w:lang w:val="fr-FR"/>
        </w:rPr>
        <w:t xml:space="preserve"> dans le code ou dans un document distinct décrivant les mécanismes disciplinaires qui seront mis en œuvre pour faire appliquer le code. Il faut préciser qui peut signaler les infractions au code, comment ce signalement doit se faire et </w:t>
      </w:r>
      <w:r w:rsidR="00EA7238">
        <w:rPr>
          <w:lang w:val="fr-FR"/>
        </w:rPr>
        <w:t>quelles procédures seront suivies par l’</w:t>
      </w:r>
      <w:r w:rsidR="00304089" w:rsidRPr="0043308D">
        <w:rPr>
          <w:lang w:val="fr-FR"/>
        </w:rPr>
        <w:t xml:space="preserve">association </w:t>
      </w:r>
      <w:r w:rsidR="00EA7238">
        <w:rPr>
          <w:lang w:val="fr-FR"/>
        </w:rPr>
        <w:t xml:space="preserve">à la réception d’une telle plainte. Il importe aussi d’indiquer les genres de sanctions qu’entraîneront différents cas ou différentes </w:t>
      </w:r>
      <w:r w:rsidR="00EA7238">
        <w:rPr>
          <w:lang w:val="fr-FR"/>
        </w:rPr>
        <w:lastRenderedPageBreak/>
        <w:t xml:space="preserve">catégories de manquements, comme un avertissement, suivi de mesures plus sévères pouvant aller jusqu’à l’expulsion du membre. La FIT travaille à l’établissement d’une base de données sur les plaintes et les décisions disciplinaires qui offrira un guide générique des infractions commises dans notre profession et des sanctions </w:t>
      </w:r>
      <w:r w:rsidR="00EA7238" w:rsidRPr="00EA7238">
        <w:rPr>
          <w:lang w:val="fr-FR"/>
        </w:rPr>
        <w:t xml:space="preserve">qu’elles entraînent ; </w:t>
      </w:r>
      <w:r w:rsidR="00EA7238">
        <w:rPr>
          <w:lang w:val="fr-FR"/>
        </w:rPr>
        <w:t>à la longue, ceci pourrait offrir une base commune pour les procédures disciplinaires.</w:t>
      </w:r>
    </w:p>
    <w:p w:rsidR="00BB41F6" w:rsidRPr="0043308D" w:rsidRDefault="00BB41F6" w:rsidP="006B54C0">
      <w:pPr>
        <w:spacing w:after="200" w:line="276" w:lineRule="auto"/>
        <w:rPr>
          <w:sz w:val="22"/>
          <w:lang w:val="fr-FR"/>
        </w:rPr>
      </w:pPr>
    </w:p>
    <w:p w:rsidR="00BB41F6" w:rsidRPr="0043308D" w:rsidRDefault="00EA7238" w:rsidP="006B54C0">
      <w:pPr>
        <w:shd w:val="clear" w:color="auto" w:fill="D9D9D9"/>
        <w:rPr>
          <w:rFonts w:cs="Arial"/>
          <w:b/>
          <w:sz w:val="18"/>
          <w:szCs w:val="20"/>
          <w:lang w:val="fr-FR"/>
        </w:rPr>
      </w:pPr>
      <w:r>
        <w:rPr>
          <w:rFonts w:cs="Arial"/>
          <w:b/>
          <w:sz w:val="18"/>
          <w:szCs w:val="20"/>
          <w:lang w:val="fr-FR"/>
        </w:rPr>
        <w:t xml:space="preserve">Sites </w:t>
      </w:r>
      <w:r w:rsidR="00343211">
        <w:rPr>
          <w:rFonts w:cs="Arial"/>
          <w:b/>
          <w:sz w:val="18"/>
          <w:szCs w:val="20"/>
          <w:lang w:val="fr-FR"/>
        </w:rPr>
        <w:t xml:space="preserve">Web </w:t>
      </w:r>
      <w:r>
        <w:rPr>
          <w:rFonts w:cs="Arial"/>
          <w:b/>
          <w:sz w:val="18"/>
          <w:szCs w:val="20"/>
          <w:lang w:val="fr-FR"/>
        </w:rPr>
        <w:t>à consulter relativement aux codes de déontologie</w:t>
      </w:r>
    </w:p>
    <w:p w:rsidR="00BB41F6" w:rsidRPr="0043308D" w:rsidRDefault="00BB41F6" w:rsidP="006B54C0">
      <w:pPr>
        <w:shd w:val="clear" w:color="auto" w:fill="D9D9D9"/>
        <w:rPr>
          <w:rFonts w:cs="Arial"/>
          <w:sz w:val="18"/>
          <w:szCs w:val="20"/>
          <w:lang w:val="fr-FR"/>
        </w:rPr>
      </w:pPr>
    </w:p>
    <w:p w:rsidR="00BB41F6" w:rsidRPr="00880FD0" w:rsidRDefault="0070203D" w:rsidP="006B54C0">
      <w:pPr>
        <w:shd w:val="clear" w:color="auto" w:fill="D9D9D9"/>
        <w:rPr>
          <w:sz w:val="18"/>
          <w:szCs w:val="18"/>
          <w:lang w:val="en-US"/>
        </w:rPr>
      </w:pPr>
      <w:r w:rsidRPr="0070203D">
        <w:rPr>
          <w:rFonts w:cs="Arial"/>
          <w:i/>
          <w:sz w:val="18"/>
          <w:szCs w:val="18"/>
          <w:lang w:val="en-US"/>
        </w:rPr>
        <w:t>American Translators Association</w:t>
      </w:r>
      <w:r w:rsidR="00BB41F6" w:rsidRPr="00880FD0">
        <w:rPr>
          <w:rFonts w:cs="Arial"/>
          <w:sz w:val="18"/>
          <w:szCs w:val="18"/>
          <w:lang w:val="en-US"/>
        </w:rPr>
        <w:t xml:space="preserve"> (ATA</w:t>
      </w:r>
      <w:proofErr w:type="gramStart"/>
      <w:r w:rsidR="00BB41F6" w:rsidRPr="00880FD0">
        <w:rPr>
          <w:rFonts w:cs="Arial"/>
          <w:sz w:val="18"/>
          <w:szCs w:val="18"/>
          <w:lang w:val="en-US"/>
        </w:rPr>
        <w:t>)</w:t>
      </w:r>
      <w:r w:rsidR="004B0EFD">
        <w:rPr>
          <w:rFonts w:cs="Arial"/>
          <w:sz w:val="18"/>
          <w:szCs w:val="18"/>
          <w:lang w:val="en-US"/>
        </w:rPr>
        <w:t> </w:t>
      </w:r>
      <w:r w:rsidR="000A5BDB">
        <w:rPr>
          <w:rFonts w:cs="Arial"/>
          <w:sz w:val="18"/>
          <w:szCs w:val="18"/>
          <w:lang w:val="en-US"/>
        </w:rPr>
        <w:t>:</w:t>
      </w:r>
      <w:proofErr w:type="gramEnd"/>
      <w:r w:rsidR="00BB41F6" w:rsidRPr="00880FD0">
        <w:rPr>
          <w:rFonts w:cs="Arial"/>
          <w:sz w:val="18"/>
          <w:szCs w:val="18"/>
          <w:lang w:val="en-US"/>
        </w:rPr>
        <w:t xml:space="preserve"> </w:t>
      </w:r>
      <w:hyperlink r:id="rId51" w:history="1">
        <w:r w:rsidR="00BB41F6" w:rsidRPr="00880FD0">
          <w:rPr>
            <w:rStyle w:val="Lienhypertexte"/>
            <w:rFonts w:cs="Arial"/>
            <w:sz w:val="18"/>
            <w:szCs w:val="18"/>
            <w:lang w:val="en-US"/>
          </w:rPr>
          <w:t>https://www.atanet.org/certification/online_ethics_code.php</w:t>
        </w:r>
      </w:hyperlink>
      <w:r w:rsidR="00BB41F6" w:rsidRPr="00880FD0">
        <w:rPr>
          <w:rFonts w:cs="Arial"/>
          <w:sz w:val="18"/>
          <w:szCs w:val="18"/>
          <w:lang w:val="en-US"/>
        </w:rPr>
        <w:t xml:space="preserve"> and </w:t>
      </w:r>
      <w:hyperlink r:id="rId52" w:history="1">
        <w:r w:rsidR="00BB41F6" w:rsidRPr="00880FD0">
          <w:rPr>
            <w:rStyle w:val="Lienhypertexte"/>
            <w:sz w:val="18"/>
            <w:szCs w:val="18"/>
            <w:lang w:val="en-US"/>
          </w:rPr>
          <w:t>http://www.atanet.org/governance/code_of_ethics_commentary.pdf</w:t>
        </w:r>
      </w:hyperlink>
    </w:p>
    <w:p w:rsidR="00BB41F6" w:rsidRPr="00880FD0" w:rsidRDefault="00BB41F6" w:rsidP="006B54C0">
      <w:pPr>
        <w:shd w:val="clear" w:color="auto" w:fill="D9D9D9"/>
        <w:rPr>
          <w:rFonts w:cs="Arial"/>
          <w:sz w:val="18"/>
          <w:szCs w:val="20"/>
          <w:lang w:val="en-US"/>
        </w:rPr>
      </w:pPr>
    </w:p>
    <w:p w:rsidR="00BB41F6" w:rsidRPr="00880FD0" w:rsidRDefault="0070203D" w:rsidP="006B54C0">
      <w:pPr>
        <w:shd w:val="clear" w:color="auto" w:fill="D9D9D9"/>
        <w:rPr>
          <w:sz w:val="18"/>
          <w:szCs w:val="18"/>
          <w:lang w:val="en-US"/>
        </w:rPr>
      </w:pPr>
      <w:r w:rsidRPr="0070203D">
        <w:rPr>
          <w:rFonts w:cs="Arial"/>
          <w:i/>
          <w:sz w:val="18"/>
          <w:szCs w:val="18"/>
          <w:lang w:val="en-US"/>
        </w:rPr>
        <w:t>Institute of Translation and Interpreting</w:t>
      </w:r>
      <w:r w:rsidR="00BB41F6" w:rsidRPr="00880FD0">
        <w:rPr>
          <w:rFonts w:cs="Arial"/>
          <w:sz w:val="18"/>
          <w:szCs w:val="18"/>
          <w:lang w:val="en-US"/>
        </w:rPr>
        <w:t xml:space="preserve"> (ITI</w:t>
      </w:r>
      <w:proofErr w:type="gramStart"/>
      <w:r w:rsidR="00BB41F6" w:rsidRPr="00880FD0">
        <w:rPr>
          <w:rFonts w:cs="Arial"/>
          <w:sz w:val="18"/>
          <w:szCs w:val="18"/>
          <w:lang w:val="en-US"/>
        </w:rPr>
        <w:t>)</w:t>
      </w:r>
      <w:r w:rsidR="004B0EFD">
        <w:rPr>
          <w:rFonts w:cs="Arial"/>
          <w:sz w:val="18"/>
          <w:szCs w:val="18"/>
          <w:lang w:val="en-US"/>
        </w:rPr>
        <w:t> </w:t>
      </w:r>
      <w:r w:rsidR="000A5BDB">
        <w:rPr>
          <w:rFonts w:cs="Arial"/>
          <w:sz w:val="18"/>
          <w:szCs w:val="18"/>
          <w:lang w:val="en-US"/>
        </w:rPr>
        <w:t>:</w:t>
      </w:r>
      <w:proofErr w:type="gramEnd"/>
      <w:r w:rsidR="00BB41F6" w:rsidRPr="00880FD0">
        <w:rPr>
          <w:rFonts w:cs="Arial"/>
          <w:sz w:val="18"/>
          <w:szCs w:val="18"/>
          <w:lang w:val="en-US"/>
        </w:rPr>
        <w:t xml:space="preserve"> </w:t>
      </w:r>
      <w:hyperlink r:id="rId53" w:history="1">
        <w:r w:rsidR="00BB41F6" w:rsidRPr="00880FD0">
          <w:rPr>
            <w:rStyle w:val="Lienhypertexte"/>
            <w:sz w:val="18"/>
            <w:szCs w:val="18"/>
            <w:lang w:val="en-US"/>
          </w:rPr>
          <w:t>http://www.iti.org.uk/become-a-member/code-of-professional-conduct</w:t>
        </w:r>
      </w:hyperlink>
    </w:p>
    <w:p w:rsidR="00BB41F6" w:rsidRPr="00880FD0" w:rsidRDefault="00BB41F6" w:rsidP="006B54C0">
      <w:pPr>
        <w:shd w:val="clear" w:color="auto" w:fill="D9D9D9"/>
        <w:rPr>
          <w:sz w:val="18"/>
          <w:szCs w:val="18"/>
          <w:lang w:val="en-US"/>
        </w:rPr>
      </w:pPr>
    </w:p>
    <w:p w:rsidR="00BB41F6" w:rsidRPr="00880FD0" w:rsidRDefault="0070203D" w:rsidP="006B54C0">
      <w:pPr>
        <w:shd w:val="clear" w:color="auto" w:fill="D9D9D9"/>
        <w:rPr>
          <w:sz w:val="18"/>
          <w:szCs w:val="18"/>
          <w:lang w:val="en-US"/>
        </w:rPr>
      </w:pPr>
      <w:r w:rsidRPr="0070203D">
        <w:rPr>
          <w:i/>
          <w:color w:val="000000"/>
          <w:kern w:val="24"/>
          <w:sz w:val="18"/>
          <w:szCs w:val="18"/>
          <w:lang w:val="en-US"/>
        </w:rPr>
        <w:t>Irish Translators’ and Interpreters’ Association</w:t>
      </w:r>
      <w:r w:rsidR="00BB41F6" w:rsidRPr="00880FD0">
        <w:rPr>
          <w:sz w:val="18"/>
          <w:szCs w:val="18"/>
          <w:lang w:val="en-US"/>
        </w:rPr>
        <w:t xml:space="preserve"> (ITIA</w:t>
      </w:r>
      <w:proofErr w:type="gramStart"/>
      <w:r w:rsidR="00BB41F6" w:rsidRPr="00880FD0">
        <w:rPr>
          <w:sz w:val="18"/>
          <w:szCs w:val="18"/>
          <w:lang w:val="en-US"/>
        </w:rPr>
        <w:t>)</w:t>
      </w:r>
      <w:r w:rsidR="004B0EFD">
        <w:rPr>
          <w:sz w:val="18"/>
          <w:szCs w:val="18"/>
          <w:lang w:val="en-US"/>
        </w:rPr>
        <w:t> </w:t>
      </w:r>
      <w:r w:rsidR="000A5BDB">
        <w:rPr>
          <w:sz w:val="18"/>
          <w:szCs w:val="18"/>
          <w:lang w:val="en-US"/>
        </w:rPr>
        <w:t>:</w:t>
      </w:r>
      <w:proofErr w:type="gramEnd"/>
      <w:r w:rsidR="00BB41F6" w:rsidRPr="00880FD0">
        <w:rPr>
          <w:sz w:val="18"/>
          <w:szCs w:val="18"/>
          <w:lang w:val="en-US"/>
        </w:rPr>
        <w:t xml:space="preserve"> </w:t>
      </w:r>
      <w:hyperlink r:id="rId54" w:history="1">
        <w:r w:rsidR="00BB41F6" w:rsidRPr="00880FD0">
          <w:rPr>
            <w:rStyle w:val="Lienhypertexte"/>
            <w:sz w:val="18"/>
            <w:szCs w:val="18"/>
            <w:lang w:val="en-US"/>
          </w:rPr>
          <w:t>http://translatorsassociation.ie/component/ option,com_docman/task,cat_view/gid,21/Itemid,61/</w:t>
        </w:r>
      </w:hyperlink>
    </w:p>
    <w:p w:rsidR="00BB41F6" w:rsidRPr="000A5BDB" w:rsidRDefault="00BB41F6" w:rsidP="006B54C0">
      <w:pPr>
        <w:shd w:val="clear" w:color="auto" w:fill="D9D9D9"/>
        <w:rPr>
          <w:rFonts w:cs="Arial"/>
          <w:i/>
          <w:sz w:val="18"/>
          <w:szCs w:val="20"/>
          <w:lang w:val="en-US"/>
        </w:rPr>
      </w:pPr>
    </w:p>
    <w:p w:rsidR="00BB41F6" w:rsidRPr="00880FD0" w:rsidRDefault="0070203D" w:rsidP="006B54C0">
      <w:pPr>
        <w:shd w:val="clear" w:color="auto" w:fill="D9D9D9"/>
        <w:rPr>
          <w:rFonts w:cs="Arial"/>
          <w:sz w:val="18"/>
          <w:szCs w:val="20"/>
          <w:lang w:val="en-US"/>
        </w:rPr>
      </w:pPr>
      <w:r w:rsidRPr="0070203D">
        <w:rPr>
          <w:rFonts w:cs="Arial"/>
          <w:i/>
          <w:sz w:val="18"/>
          <w:szCs w:val="20"/>
          <w:lang w:val="en-US"/>
        </w:rPr>
        <w:t>South African Translators' Institute</w:t>
      </w:r>
      <w:r w:rsidR="00BB41F6" w:rsidRPr="00880FD0">
        <w:rPr>
          <w:rFonts w:cs="Arial"/>
          <w:sz w:val="18"/>
          <w:szCs w:val="20"/>
          <w:lang w:val="en-US"/>
        </w:rPr>
        <w:t xml:space="preserve"> (SATI</w:t>
      </w:r>
      <w:proofErr w:type="gramStart"/>
      <w:r w:rsidR="00BB41F6" w:rsidRPr="00880FD0">
        <w:rPr>
          <w:rFonts w:cs="Arial"/>
          <w:sz w:val="18"/>
          <w:szCs w:val="20"/>
          <w:lang w:val="en-US"/>
        </w:rPr>
        <w:t>)</w:t>
      </w:r>
      <w:r w:rsidR="004B0EFD">
        <w:rPr>
          <w:rFonts w:cs="Arial"/>
          <w:sz w:val="18"/>
          <w:szCs w:val="20"/>
          <w:lang w:val="en-US"/>
        </w:rPr>
        <w:t> </w:t>
      </w:r>
      <w:r w:rsidR="000A5BDB">
        <w:rPr>
          <w:rFonts w:cs="Arial"/>
          <w:sz w:val="18"/>
          <w:szCs w:val="20"/>
          <w:lang w:val="en-US"/>
        </w:rPr>
        <w:t>:</w:t>
      </w:r>
      <w:proofErr w:type="gramEnd"/>
      <w:r w:rsidR="00BB41F6" w:rsidRPr="00880FD0">
        <w:rPr>
          <w:rFonts w:cs="Arial"/>
          <w:sz w:val="18"/>
          <w:szCs w:val="20"/>
          <w:lang w:val="en-US"/>
        </w:rPr>
        <w:t xml:space="preserve"> </w:t>
      </w:r>
      <w:hyperlink r:id="rId55" w:history="1">
        <w:r w:rsidR="00BB41F6" w:rsidRPr="00880FD0">
          <w:rPr>
            <w:rStyle w:val="Lienhypertexte"/>
            <w:rFonts w:cs="Arial"/>
            <w:sz w:val="18"/>
            <w:szCs w:val="20"/>
            <w:lang w:val="en-US"/>
          </w:rPr>
          <w:t>http://www.translators.org.za/sati_cms/index.php? frontend_action=display_text_content&amp;content_id=1684</w:t>
        </w:r>
      </w:hyperlink>
    </w:p>
    <w:p w:rsidR="00BB41F6" w:rsidRPr="00880FD0" w:rsidRDefault="00BB41F6" w:rsidP="006B54C0">
      <w:pPr>
        <w:shd w:val="clear" w:color="auto" w:fill="D9D9D9"/>
        <w:rPr>
          <w:rFonts w:cs="Arial"/>
          <w:sz w:val="18"/>
          <w:szCs w:val="20"/>
          <w:lang w:val="en-US"/>
        </w:rPr>
      </w:pPr>
    </w:p>
    <w:p w:rsidR="00BB41F6" w:rsidRPr="00880FD0" w:rsidRDefault="0070203D" w:rsidP="006B54C0">
      <w:pPr>
        <w:shd w:val="clear" w:color="auto" w:fill="D9D9D9"/>
        <w:rPr>
          <w:rStyle w:val="Lienhypertexte"/>
          <w:kern w:val="24"/>
          <w:sz w:val="18"/>
          <w:szCs w:val="18"/>
          <w:lang w:val="en-US"/>
        </w:rPr>
      </w:pPr>
      <w:r w:rsidRPr="0070203D">
        <w:rPr>
          <w:i/>
          <w:color w:val="000000"/>
          <w:kern w:val="24"/>
          <w:sz w:val="18"/>
          <w:szCs w:val="18"/>
          <w:lang w:val="en-US"/>
        </w:rPr>
        <w:t>Australian Institute of Interpreters and Translators</w:t>
      </w:r>
      <w:r w:rsidR="00BB41F6" w:rsidRPr="00880FD0">
        <w:rPr>
          <w:color w:val="000000"/>
          <w:kern w:val="24"/>
          <w:sz w:val="18"/>
          <w:szCs w:val="18"/>
          <w:lang w:val="en-US"/>
        </w:rPr>
        <w:t xml:space="preserve"> (AUSIT</w:t>
      </w:r>
      <w:proofErr w:type="gramStart"/>
      <w:r w:rsidR="00BB41F6" w:rsidRPr="00880FD0">
        <w:rPr>
          <w:color w:val="000000"/>
          <w:kern w:val="24"/>
          <w:sz w:val="18"/>
          <w:szCs w:val="18"/>
          <w:lang w:val="en-US"/>
        </w:rPr>
        <w:t>)</w:t>
      </w:r>
      <w:r w:rsidR="004B0EFD">
        <w:rPr>
          <w:color w:val="000000"/>
          <w:kern w:val="24"/>
          <w:sz w:val="18"/>
          <w:szCs w:val="18"/>
          <w:lang w:val="en-US"/>
        </w:rPr>
        <w:t> </w:t>
      </w:r>
      <w:r w:rsidR="000A5BDB">
        <w:rPr>
          <w:color w:val="000000"/>
          <w:kern w:val="24"/>
          <w:sz w:val="18"/>
          <w:szCs w:val="18"/>
          <w:lang w:val="en-US"/>
        </w:rPr>
        <w:t>:</w:t>
      </w:r>
      <w:proofErr w:type="gramEnd"/>
      <w:r w:rsidR="000A5BDB">
        <w:t xml:space="preserve"> </w:t>
      </w:r>
      <w:hyperlink r:id="rId56" w:history="1">
        <w:r w:rsidR="00BB41F6" w:rsidRPr="00880FD0">
          <w:rPr>
            <w:rStyle w:val="Lienhypertexte"/>
            <w:kern w:val="24"/>
            <w:sz w:val="18"/>
            <w:szCs w:val="18"/>
            <w:lang w:val="en-US"/>
          </w:rPr>
          <w:t>http://ausit.org/AUSIT/ About/Ethics___Conduct/Code_of_Ethics/AUSIT/About/Code_of_Ethics.aspx</w:t>
        </w:r>
      </w:hyperlink>
    </w:p>
    <w:p w:rsidR="00304089" w:rsidRPr="00880FD0" w:rsidRDefault="00304089" w:rsidP="006B54C0">
      <w:pPr>
        <w:shd w:val="clear" w:color="auto" w:fill="D9D9D9"/>
        <w:rPr>
          <w:rStyle w:val="Lienhypertexte"/>
          <w:kern w:val="24"/>
          <w:sz w:val="18"/>
          <w:szCs w:val="18"/>
          <w:lang w:val="en-US"/>
        </w:rPr>
      </w:pPr>
    </w:p>
    <w:p w:rsidR="00304089" w:rsidRPr="0043308D" w:rsidRDefault="00304089" w:rsidP="006B54C0">
      <w:pPr>
        <w:shd w:val="clear" w:color="auto" w:fill="D9D9D9"/>
        <w:rPr>
          <w:rStyle w:val="lev"/>
          <w:b w:val="0"/>
          <w:color w:val="333333"/>
          <w:sz w:val="18"/>
          <w:szCs w:val="18"/>
          <w:lang w:val="fr-FR"/>
        </w:rPr>
      </w:pPr>
      <w:r w:rsidRPr="0043308D">
        <w:rPr>
          <w:rStyle w:val="lev"/>
          <w:b w:val="0"/>
          <w:color w:val="333333"/>
          <w:sz w:val="18"/>
          <w:szCs w:val="18"/>
          <w:lang w:val="fr-FR"/>
        </w:rPr>
        <w:t>FIT</w:t>
      </w:r>
      <w:r w:rsidR="000A5BDB">
        <w:rPr>
          <w:rStyle w:val="lev"/>
          <w:b w:val="0"/>
          <w:color w:val="333333"/>
          <w:sz w:val="18"/>
          <w:szCs w:val="18"/>
          <w:lang w:val="fr-FR"/>
        </w:rPr>
        <w:t> :</w:t>
      </w:r>
      <w:r w:rsidRPr="0043308D">
        <w:rPr>
          <w:rStyle w:val="lev"/>
          <w:b w:val="0"/>
          <w:i/>
          <w:color w:val="333333"/>
          <w:sz w:val="18"/>
          <w:szCs w:val="18"/>
          <w:lang w:val="fr-FR"/>
        </w:rPr>
        <w:t xml:space="preserve"> </w:t>
      </w:r>
      <w:hyperlink r:id="rId57" w:history="1">
        <w:r w:rsidR="0070203D" w:rsidRPr="0070203D">
          <w:rPr>
            <w:rStyle w:val="Lienhypertexte"/>
            <w:rFonts w:cs="Segoe UI"/>
            <w:i/>
            <w:color w:val="auto"/>
            <w:sz w:val="18"/>
            <w:szCs w:val="18"/>
            <w:lang w:val="fr-FR" w:eastAsia="en-GB"/>
          </w:rPr>
          <w:t>Guide pour traducteurs/interprètes intervenant dans des zones de conflit et les utilisateurs de leurs services</w:t>
        </w:r>
      </w:hyperlink>
      <w:r w:rsidR="00924FCE" w:rsidRPr="0043308D">
        <w:rPr>
          <w:rStyle w:val="lev"/>
          <w:b w:val="0"/>
          <w:i/>
          <w:color w:val="333333"/>
          <w:sz w:val="18"/>
          <w:szCs w:val="18"/>
          <w:lang w:val="fr-FR"/>
        </w:rPr>
        <w:t xml:space="preserve"> </w:t>
      </w:r>
      <w:r w:rsidR="0070203D" w:rsidRPr="0070203D">
        <w:rPr>
          <w:lang w:val="fr-FR"/>
        </w:rPr>
        <w:t xml:space="preserve">: </w:t>
      </w:r>
      <w:hyperlink r:id="rId58" w:history="1">
        <w:r w:rsidR="00631ECC" w:rsidRPr="00A57618">
          <w:rPr>
            <w:rStyle w:val="Lienhypertexte"/>
            <w:sz w:val="18"/>
            <w:szCs w:val="18"/>
            <w:lang w:val="fr-FR"/>
          </w:rPr>
          <w:t>http://www.fit-ift.org/?p=368&amp;lang=fr</w:t>
        </w:r>
      </w:hyperlink>
    </w:p>
    <w:p w:rsidR="00BB41F6" w:rsidRPr="0043308D" w:rsidRDefault="00BB41F6" w:rsidP="008339F2">
      <w:pPr>
        <w:shd w:val="clear" w:color="auto" w:fill="D9D9D9"/>
        <w:rPr>
          <w:sz w:val="18"/>
          <w:szCs w:val="18"/>
          <w:lang w:val="fr-FR"/>
        </w:rPr>
      </w:pPr>
    </w:p>
    <w:p w:rsidR="00BB41F6" w:rsidRPr="0043308D" w:rsidRDefault="00BB41F6" w:rsidP="006B54C0">
      <w:pPr>
        <w:rPr>
          <w:sz w:val="22"/>
          <w:lang w:val="fr-FR"/>
        </w:rPr>
      </w:pPr>
    </w:p>
    <w:p w:rsidR="00BB41F6" w:rsidRPr="0043308D" w:rsidRDefault="00BB41F6" w:rsidP="005B33D1">
      <w:pPr>
        <w:rPr>
          <w:lang w:val="fr-FR"/>
        </w:rPr>
      </w:pPr>
    </w:p>
    <w:p w:rsidR="00BB41F6" w:rsidRPr="0043308D" w:rsidRDefault="00BB41F6" w:rsidP="00294757">
      <w:pPr>
        <w:pStyle w:val="Titre"/>
        <w:rPr>
          <w:lang w:val="fr-FR"/>
        </w:rPr>
      </w:pPr>
      <w:r w:rsidRPr="0043308D">
        <w:rPr>
          <w:lang w:val="fr-FR"/>
        </w:rPr>
        <w:br w:type="page"/>
      </w:r>
      <w:bookmarkStart w:id="68" w:name="_Toc442958167"/>
      <w:bookmarkStart w:id="69" w:name="_Toc442966545"/>
      <w:bookmarkStart w:id="70" w:name="_Toc442966813"/>
      <w:bookmarkStart w:id="71" w:name="_Toc442967071"/>
      <w:bookmarkStart w:id="72" w:name="_Toc442967215"/>
      <w:r w:rsidR="00D076B0" w:rsidRPr="0043308D">
        <w:rPr>
          <w:b w:val="0"/>
          <w:i/>
          <w:lang w:val="fr-FR"/>
        </w:rPr>
        <w:lastRenderedPageBreak/>
        <w:t>Chap</w:t>
      </w:r>
      <w:r w:rsidR="00D076B0">
        <w:rPr>
          <w:b w:val="0"/>
          <w:i/>
          <w:lang w:val="fr-FR"/>
        </w:rPr>
        <w:t>itre </w:t>
      </w:r>
      <w:r w:rsidRPr="0043308D">
        <w:rPr>
          <w:b w:val="0"/>
          <w:i/>
          <w:lang w:val="fr-FR"/>
        </w:rPr>
        <w:t>8</w:t>
      </w:r>
      <w:bookmarkEnd w:id="68"/>
      <w:bookmarkEnd w:id="69"/>
      <w:bookmarkEnd w:id="70"/>
      <w:r w:rsidR="00294757" w:rsidRPr="0043308D">
        <w:rPr>
          <w:b w:val="0"/>
          <w:i/>
          <w:lang w:val="fr-FR"/>
        </w:rPr>
        <w:br/>
      </w:r>
      <w:bookmarkStart w:id="73" w:name="_Toc442958168"/>
      <w:bookmarkStart w:id="74" w:name="_Toc442966546"/>
      <w:bookmarkStart w:id="75" w:name="_Toc442966814"/>
      <w:r w:rsidR="00066E52">
        <w:rPr>
          <w:lang w:val="fr-FR"/>
        </w:rPr>
        <w:t>Création de liens</w:t>
      </w:r>
      <w:bookmarkEnd w:id="71"/>
      <w:bookmarkEnd w:id="72"/>
      <w:bookmarkEnd w:id="73"/>
      <w:bookmarkEnd w:id="74"/>
      <w:bookmarkEnd w:id="75"/>
    </w:p>
    <w:p w:rsidR="00BB41F6" w:rsidRPr="0043308D" w:rsidRDefault="00BB41F6" w:rsidP="005E2B9A">
      <w:pPr>
        <w:rPr>
          <w:lang w:val="fr-FR"/>
        </w:rPr>
      </w:pPr>
    </w:p>
    <w:p w:rsidR="00BB41F6" w:rsidRPr="0043308D" w:rsidRDefault="00BB41F6" w:rsidP="005E2B9A">
      <w:pPr>
        <w:rPr>
          <w:lang w:val="fr-FR"/>
        </w:rPr>
      </w:pPr>
    </w:p>
    <w:p w:rsidR="00BB41F6" w:rsidRPr="0043308D" w:rsidRDefault="00BB41F6" w:rsidP="005E2B9A">
      <w:pPr>
        <w:rPr>
          <w:lang w:val="fr-FR"/>
        </w:rPr>
      </w:pPr>
    </w:p>
    <w:p w:rsidR="00BB41F6" w:rsidRPr="0043308D" w:rsidRDefault="00627F28" w:rsidP="005E2B9A">
      <w:pPr>
        <w:rPr>
          <w:rFonts w:cs="Arial"/>
          <w:lang w:val="fr-FR"/>
        </w:rPr>
      </w:pPr>
      <w:r>
        <w:rPr>
          <w:rFonts w:cs="Arial"/>
          <w:lang w:val="fr-FR"/>
        </w:rPr>
        <w:t>Afin de promouvoir le rôle de votre association et les intérêts de vos membres, il est utile de tisser des relations avec d’autres associations et organismes.</w:t>
      </w:r>
    </w:p>
    <w:p w:rsidR="00BB41F6" w:rsidRPr="0043308D" w:rsidRDefault="00BB41F6" w:rsidP="005E2B9A">
      <w:pPr>
        <w:rPr>
          <w:rFonts w:cs="Arial"/>
          <w:lang w:val="fr-FR"/>
        </w:rPr>
      </w:pPr>
    </w:p>
    <w:p w:rsidR="00BB41F6" w:rsidRPr="0043308D" w:rsidRDefault="00627F28" w:rsidP="005E2B9A">
      <w:pPr>
        <w:rPr>
          <w:rFonts w:cs="Arial"/>
          <w:lang w:val="fr-FR"/>
        </w:rPr>
      </w:pPr>
      <w:r>
        <w:rPr>
          <w:rFonts w:cs="Arial"/>
          <w:lang w:val="fr-FR"/>
        </w:rPr>
        <w:t xml:space="preserve">Il peut s’agir de liens officiels (protocoles d’entente ou accords formels, par exemple) ou de relations informelles visant à établir de bons rapports et à favoriser la coopération. Quelle que soit la voie que vous adoptez, </w:t>
      </w:r>
      <w:r w:rsidR="00BB0532">
        <w:rPr>
          <w:rFonts w:cs="Arial"/>
          <w:lang w:val="fr-FR"/>
        </w:rPr>
        <w:t>n</w:t>
      </w:r>
      <w:r w:rsidR="004B0EFD" w:rsidRPr="00AA02D2">
        <w:rPr>
          <w:lang w:val="fr-FR"/>
        </w:rPr>
        <w:t>e mettez pas cette démarche d</w:t>
      </w:r>
      <w:r w:rsidR="004B0EFD">
        <w:rPr>
          <w:lang w:val="fr-FR"/>
        </w:rPr>
        <w:t xml:space="preserve">e </w:t>
      </w:r>
      <w:r w:rsidR="004B0EFD">
        <w:rPr>
          <w:rFonts w:cs="Arial"/>
          <w:lang w:val="fr-FR"/>
        </w:rPr>
        <w:t>côté</w:t>
      </w:r>
      <w:r w:rsidR="00BB41F6" w:rsidRPr="0043308D">
        <w:rPr>
          <w:lang w:val="fr-FR"/>
        </w:rPr>
        <w:t xml:space="preserve"> – </w:t>
      </w:r>
      <w:r w:rsidR="00BB0532">
        <w:rPr>
          <w:lang w:val="fr-FR"/>
        </w:rPr>
        <w:t>il sera trop tard pour nouer des liens lorsque vous en aurez besoin. Faites-vous des amis avant d’avoir à faire appel à eux</w:t>
      </w:r>
      <w:r w:rsidR="001C66B9">
        <w:rPr>
          <w:lang w:val="fr-FR"/>
        </w:rPr>
        <w:t>…</w:t>
      </w:r>
    </w:p>
    <w:p w:rsidR="00BB41F6" w:rsidRPr="0043308D" w:rsidRDefault="00BB41F6" w:rsidP="005E2B9A">
      <w:pPr>
        <w:rPr>
          <w:rFonts w:cs="Arial"/>
          <w:lang w:val="fr-FR"/>
        </w:rPr>
      </w:pPr>
    </w:p>
    <w:p w:rsidR="00BB41F6" w:rsidRPr="0043308D" w:rsidRDefault="00BB0532" w:rsidP="00F038E5">
      <w:pPr>
        <w:pStyle w:val="Commentaire"/>
        <w:rPr>
          <w:rFonts w:cs="Arial"/>
          <w:lang w:val="fr-FR"/>
        </w:rPr>
      </w:pPr>
      <w:r>
        <w:rPr>
          <w:rFonts w:cs="Arial"/>
          <w:lang w:val="fr-FR"/>
        </w:rPr>
        <w:t>Il serait probablement opportun de commencer par des relations informelles, comme des invitations à vos événements respectifs, des tables rondes ou des rencontres bilatérales pour échanger sur vos activités/projets, etc. Vous pouvez aussi vous inspirer des travaux, des méthodes et de la structure d’autres associations. À mesure que votre a</w:t>
      </w:r>
      <w:r w:rsidR="00BB41F6" w:rsidRPr="0043308D">
        <w:rPr>
          <w:lang w:val="fr-FR"/>
        </w:rPr>
        <w:t>ssociation</w:t>
      </w:r>
      <w:r>
        <w:rPr>
          <w:lang w:val="fr-FR"/>
        </w:rPr>
        <w:t xml:space="preserve"> grandit, le moment viendra où vous constaterez la nécessité d’établir des liens plus formels.</w:t>
      </w:r>
    </w:p>
    <w:p w:rsidR="00BB41F6" w:rsidRPr="0043308D" w:rsidRDefault="00BB41F6" w:rsidP="005E2B9A">
      <w:pPr>
        <w:rPr>
          <w:rFonts w:cs="Arial"/>
          <w:lang w:val="fr-FR"/>
        </w:rPr>
      </w:pPr>
    </w:p>
    <w:p w:rsidR="00BB41F6" w:rsidRPr="0043308D" w:rsidRDefault="00BB0532" w:rsidP="005E2B9A">
      <w:pPr>
        <w:rPr>
          <w:rFonts w:cs="Arial"/>
          <w:lang w:val="fr-FR"/>
        </w:rPr>
      </w:pPr>
      <w:r>
        <w:rPr>
          <w:rFonts w:cs="Arial"/>
          <w:lang w:val="fr-FR"/>
        </w:rPr>
        <w:t xml:space="preserve">Puisque les traducteurs effectuent très souvent des tâches variées, </w:t>
      </w:r>
      <w:r w:rsidR="005A6055">
        <w:rPr>
          <w:rFonts w:cs="Arial"/>
          <w:lang w:val="fr-FR"/>
        </w:rPr>
        <w:t>vos relations avec d’autres associations pourront l</w:t>
      </w:r>
      <w:r w:rsidR="005C288A">
        <w:rPr>
          <w:rFonts w:cs="Arial"/>
          <w:lang w:val="fr-FR"/>
        </w:rPr>
        <w:t>es intéresser et les avantager.</w:t>
      </w:r>
    </w:p>
    <w:p w:rsidR="00BB41F6" w:rsidRPr="0043308D" w:rsidRDefault="00BB41F6" w:rsidP="005E2B9A">
      <w:pPr>
        <w:rPr>
          <w:rFonts w:cs="Arial"/>
          <w:lang w:val="fr-FR"/>
        </w:rPr>
      </w:pPr>
    </w:p>
    <w:p w:rsidR="00BB41F6" w:rsidRPr="0043308D" w:rsidRDefault="005A6055" w:rsidP="00F62CA0">
      <w:pPr>
        <w:rPr>
          <w:b/>
          <w:lang w:val="fr-FR"/>
        </w:rPr>
      </w:pPr>
      <w:r>
        <w:rPr>
          <w:b/>
          <w:lang w:val="fr-FR"/>
        </w:rPr>
        <w:t>1.</w:t>
      </w:r>
      <w:r>
        <w:rPr>
          <w:b/>
          <w:lang w:val="fr-FR"/>
        </w:rPr>
        <w:tab/>
        <w:t>Nouer des liens avec un large éventail d’organismes</w:t>
      </w:r>
    </w:p>
    <w:p w:rsidR="00BB41F6" w:rsidRPr="0043308D" w:rsidRDefault="005A6055" w:rsidP="005E2B9A">
      <w:pPr>
        <w:rPr>
          <w:lang w:val="fr-FR"/>
        </w:rPr>
      </w:pPr>
      <w:r>
        <w:rPr>
          <w:lang w:val="fr-FR"/>
        </w:rPr>
        <w:t>Vous n’avez pas à limiter vos relations à un ou deux organismes. Voici quelques exemples d’organisations avec lesquelles vous pourriez trouver utile d’entretenir des relations</w:t>
      </w:r>
      <w:r w:rsidR="001C66B9">
        <w:rPr>
          <w:lang w:val="fr-FR"/>
        </w:rPr>
        <w:t> </w:t>
      </w:r>
      <w:r>
        <w:rPr>
          <w:lang w:val="fr-FR"/>
        </w:rPr>
        <w:t>:</w:t>
      </w:r>
    </w:p>
    <w:p w:rsidR="00BB41F6" w:rsidRPr="0043308D" w:rsidRDefault="00BB41F6" w:rsidP="005E2B9A">
      <w:pPr>
        <w:rPr>
          <w:lang w:val="fr-FR"/>
        </w:rPr>
      </w:pPr>
    </w:p>
    <w:p w:rsidR="00BB41F6" w:rsidRPr="0043308D" w:rsidRDefault="00AA02D2" w:rsidP="005E2B9A">
      <w:pPr>
        <w:numPr>
          <w:ilvl w:val="0"/>
          <w:numId w:val="8"/>
        </w:numPr>
        <w:tabs>
          <w:tab w:val="clear" w:pos="567"/>
          <w:tab w:val="clear" w:pos="851"/>
        </w:tabs>
        <w:rPr>
          <w:lang w:val="fr-FR"/>
        </w:rPr>
      </w:pPr>
      <w:r>
        <w:rPr>
          <w:lang w:val="fr-FR"/>
        </w:rPr>
        <w:t xml:space="preserve">autres </w:t>
      </w:r>
      <w:r w:rsidR="005A6055">
        <w:rPr>
          <w:lang w:val="fr-FR"/>
        </w:rPr>
        <w:t xml:space="preserve">associations de traducteurs de votre pays </w:t>
      </w:r>
      <w:r w:rsidR="00BB41F6" w:rsidRPr="0043308D">
        <w:rPr>
          <w:lang w:val="fr-FR"/>
        </w:rPr>
        <w:t xml:space="preserve">– </w:t>
      </w:r>
      <w:r w:rsidR="005A6055">
        <w:rPr>
          <w:lang w:val="fr-FR"/>
        </w:rPr>
        <w:t>associations généralistes ou spécialisées dans un domaine particulier</w:t>
      </w:r>
      <w:r>
        <w:rPr>
          <w:lang w:val="fr-FR"/>
        </w:rPr>
        <w:t xml:space="preserve"> (</w:t>
      </w:r>
      <w:r w:rsidR="004D529A">
        <w:rPr>
          <w:rFonts w:cs="Arial"/>
          <w:lang w:val="fr-FR"/>
        </w:rPr>
        <w:t xml:space="preserve">par exemple : </w:t>
      </w:r>
      <w:r w:rsidR="005A6055">
        <w:rPr>
          <w:lang w:val="fr-FR"/>
        </w:rPr>
        <w:t>traduction littéraire, traduction audiovisuelle, traduction biblique, interprétation en langue des signes</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associations </w:t>
      </w:r>
      <w:r w:rsidR="005A6055">
        <w:rPr>
          <w:lang w:val="fr-FR"/>
        </w:rPr>
        <w:t>sœurs</w:t>
      </w:r>
      <w:r>
        <w:rPr>
          <w:lang w:val="fr-FR"/>
        </w:rPr>
        <w:t xml:space="preserve"> (</w:t>
      </w:r>
      <w:r w:rsidR="004D529A">
        <w:rPr>
          <w:rFonts w:cs="Arial"/>
          <w:lang w:val="fr-FR"/>
        </w:rPr>
        <w:t xml:space="preserve">par exemple : </w:t>
      </w:r>
      <w:r w:rsidR="005A6055">
        <w:rPr>
          <w:lang w:val="fr-FR"/>
        </w:rPr>
        <w:t>associations de correcteurs, indexeurs, bibliographes, terminologues, lexicographes</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o</w:t>
      </w:r>
      <w:r w:rsidRPr="0043308D">
        <w:rPr>
          <w:lang w:val="fr-FR"/>
        </w:rPr>
        <w:t>rgani</w:t>
      </w:r>
      <w:r>
        <w:rPr>
          <w:lang w:val="fr-FR"/>
        </w:rPr>
        <w:t xml:space="preserve">sations </w:t>
      </w:r>
      <w:r w:rsidR="005A6055">
        <w:rPr>
          <w:lang w:val="fr-FR"/>
        </w:rPr>
        <w:t>œuvrant dans des domaines connexes</w:t>
      </w:r>
      <w:r>
        <w:rPr>
          <w:lang w:val="fr-FR"/>
        </w:rPr>
        <w:t xml:space="preserve"> (</w:t>
      </w:r>
      <w:r w:rsidR="004D529A">
        <w:rPr>
          <w:rFonts w:cs="Arial"/>
          <w:lang w:val="fr-FR"/>
        </w:rPr>
        <w:t xml:space="preserve">par exemple : </w:t>
      </w:r>
      <w:r w:rsidR="005A6055">
        <w:rPr>
          <w:lang w:val="fr-FR"/>
        </w:rPr>
        <w:t>linguistique, langues et enseignement des langues, journalisme et rédaction, édition</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organismes </w:t>
      </w:r>
      <w:r w:rsidR="005A6055">
        <w:rPr>
          <w:lang w:val="fr-FR"/>
        </w:rPr>
        <w:t>culturels comme l’</w:t>
      </w:r>
      <w:r w:rsidR="00BB41F6" w:rsidRPr="0043308D">
        <w:rPr>
          <w:lang w:val="fr-FR"/>
        </w:rPr>
        <w:t xml:space="preserve">Alliance française, </w:t>
      </w:r>
      <w:r w:rsidR="005A6055">
        <w:rPr>
          <w:lang w:val="fr-FR"/>
        </w:rPr>
        <w:t xml:space="preserve">l’Institut </w:t>
      </w:r>
      <w:r w:rsidR="00BB41F6" w:rsidRPr="0043308D">
        <w:rPr>
          <w:lang w:val="fr-FR"/>
        </w:rPr>
        <w:t xml:space="preserve">Goethe </w:t>
      </w:r>
      <w:r w:rsidR="005A6055">
        <w:rPr>
          <w:lang w:val="fr-FR"/>
        </w:rPr>
        <w:t>ou</w:t>
      </w:r>
      <w:r w:rsidR="00BB41F6" w:rsidRPr="0043308D">
        <w:rPr>
          <w:lang w:val="fr-FR"/>
        </w:rPr>
        <w:t xml:space="preserve"> Dante Alighieri </w:t>
      </w:r>
      <w:r w:rsidR="005A6055">
        <w:rPr>
          <w:lang w:val="fr-FR"/>
        </w:rPr>
        <w:t>et les associations locales de même nature, qui offrent souvent des services de traduction et permettent des contacts avec des membres éventuels</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structures </w:t>
      </w:r>
      <w:r w:rsidR="005A6055">
        <w:rPr>
          <w:lang w:val="fr-FR"/>
        </w:rPr>
        <w:t>gouvernementales</w:t>
      </w:r>
      <w:r>
        <w:rPr>
          <w:lang w:val="fr-FR"/>
        </w:rPr>
        <w:t xml:space="preserve"> (</w:t>
      </w:r>
      <w:r w:rsidR="004D529A">
        <w:rPr>
          <w:rFonts w:cs="Arial"/>
          <w:lang w:val="fr-FR"/>
        </w:rPr>
        <w:t xml:space="preserve">par exemple : </w:t>
      </w:r>
      <w:r w:rsidR="005A6055">
        <w:rPr>
          <w:lang w:val="fr-FR"/>
        </w:rPr>
        <w:t xml:space="preserve">ministère et service </w:t>
      </w:r>
      <w:r w:rsidR="00FF4BF8">
        <w:rPr>
          <w:lang w:val="fr-FR"/>
        </w:rPr>
        <w:t>de qui relève la traduction dans votre pays à l’échelle nationale, provinciale et locale) ; organes statutaires qui intéressent la traduction ; bureaux linguistiques de structures comme la police, la législature, l’armée, la poste, les services médicaux, les services d’urgence, etc.</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agences </w:t>
      </w:r>
      <w:r w:rsidR="00FF4BF8">
        <w:rPr>
          <w:lang w:val="fr-FR"/>
        </w:rPr>
        <w:t>de traduction/fournisseurs de services linguistiques, s’ils ne font pas partie de votre association</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services </w:t>
      </w:r>
      <w:r w:rsidR="00FF4BF8">
        <w:rPr>
          <w:lang w:val="fr-FR"/>
        </w:rPr>
        <w:t>de traduction internes, si leurs employés ne sont pas membres de votre association</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universités </w:t>
      </w:r>
      <w:r w:rsidR="00FF4BF8">
        <w:rPr>
          <w:lang w:val="fr-FR"/>
        </w:rPr>
        <w:t>et autres établissements de formation offrant des cours de traduction</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associations </w:t>
      </w:r>
      <w:r w:rsidR="00FF4BF8">
        <w:rPr>
          <w:lang w:val="fr-FR"/>
        </w:rPr>
        <w:t>i</w:t>
      </w:r>
      <w:r w:rsidR="00BB41F6" w:rsidRPr="0043308D">
        <w:rPr>
          <w:lang w:val="fr-FR"/>
        </w:rPr>
        <w:t>nternational</w:t>
      </w:r>
      <w:r w:rsidR="00FF4BF8">
        <w:rPr>
          <w:lang w:val="fr-FR"/>
        </w:rPr>
        <w:t>es comme la FIT, WASLI et l’AIIC, selon l’orientation de votre association</w:t>
      </w:r>
      <w:r>
        <w:rPr>
          <w:lang w:val="fr-FR"/>
        </w:rPr>
        <w:t> ;</w:t>
      </w:r>
    </w:p>
    <w:p w:rsidR="00BB41F6" w:rsidRPr="0043308D" w:rsidRDefault="00AA02D2" w:rsidP="005E2B9A">
      <w:pPr>
        <w:numPr>
          <w:ilvl w:val="0"/>
          <w:numId w:val="8"/>
        </w:numPr>
        <w:tabs>
          <w:tab w:val="clear" w:pos="567"/>
          <w:tab w:val="clear" w:pos="851"/>
        </w:tabs>
        <w:rPr>
          <w:lang w:val="fr-FR"/>
        </w:rPr>
      </w:pPr>
      <w:r>
        <w:rPr>
          <w:lang w:val="fr-FR"/>
        </w:rPr>
        <w:t xml:space="preserve">organisations </w:t>
      </w:r>
      <w:r w:rsidR="00FF4BF8">
        <w:rPr>
          <w:lang w:val="fr-FR"/>
        </w:rPr>
        <w:t>sœurs de pays voisins avec lesquelles il est utile d’avoir des contacts plus étroits</w:t>
      </w:r>
      <w:r>
        <w:rPr>
          <w:lang w:val="fr-FR"/>
        </w:rPr>
        <w:t>.</w:t>
      </w:r>
    </w:p>
    <w:p w:rsidR="00BB41F6" w:rsidRPr="0043308D" w:rsidRDefault="00BB41F6" w:rsidP="005E2B9A">
      <w:pPr>
        <w:rPr>
          <w:rFonts w:cs="Arial"/>
          <w:lang w:val="fr-FR"/>
        </w:rPr>
      </w:pPr>
    </w:p>
    <w:p w:rsidR="00BB41F6" w:rsidRPr="0043308D" w:rsidRDefault="00BB41F6" w:rsidP="00F62CA0">
      <w:pPr>
        <w:rPr>
          <w:b/>
          <w:lang w:val="fr-FR"/>
        </w:rPr>
      </w:pPr>
      <w:r w:rsidRPr="0043308D">
        <w:rPr>
          <w:b/>
          <w:lang w:val="fr-FR"/>
        </w:rPr>
        <w:t>2.</w:t>
      </w:r>
      <w:r w:rsidRPr="0043308D">
        <w:rPr>
          <w:b/>
          <w:lang w:val="fr-FR"/>
        </w:rPr>
        <w:tab/>
        <w:t xml:space="preserve">Aspects </w:t>
      </w:r>
      <w:r w:rsidR="005C288A">
        <w:rPr>
          <w:b/>
          <w:lang w:val="fr-FR"/>
        </w:rPr>
        <w:t>à prendre en compte dans les différentes relations</w:t>
      </w:r>
    </w:p>
    <w:p w:rsidR="00BB41F6" w:rsidRPr="0043308D" w:rsidRDefault="005C288A" w:rsidP="005E2B9A">
      <w:pPr>
        <w:rPr>
          <w:rFonts w:cs="Arial"/>
          <w:lang w:val="fr-FR"/>
        </w:rPr>
      </w:pPr>
      <w:r>
        <w:rPr>
          <w:rFonts w:cs="Arial"/>
          <w:lang w:val="fr-FR"/>
        </w:rPr>
        <w:t xml:space="preserve">Vous n’entretiendrez pas les mêmes relations avec tous vos partenaires et vous devez déterminer </w:t>
      </w:r>
      <w:r w:rsidR="00E574D6">
        <w:rPr>
          <w:rFonts w:cs="Arial"/>
          <w:lang w:val="fr-FR"/>
        </w:rPr>
        <w:t xml:space="preserve">ce que vous recherchez dans chaque cas. Voici des exemples </w:t>
      </w:r>
      <w:r w:rsidR="00261F31">
        <w:rPr>
          <w:rFonts w:cs="Arial"/>
          <w:lang w:val="fr-FR"/>
        </w:rPr>
        <w:t xml:space="preserve">de possibilités </w:t>
      </w:r>
      <w:r w:rsidR="00E574D6">
        <w:rPr>
          <w:rFonts w:cs="Arial"/>
          <w:lang w:val="fr-FR"/>
        </w:rPr>
        <w:t>de coopération</w:t>
      </w:r>
      <w:r w:rsidR="00AA02D2">
        <w:rPr>
          <w:rFonts w:cs="Arial"/>
          <w:lang w:val="fr-FR"/>
        </w:rPr>
        <w:t> :</w:t>
      </w:r>
    </w:p>
    <w:p w:rsidR="00BB41F6" w:rsidRPr="0043308D" w:rsidRDefault="00BB41F6" w:rsidP="005E2B9A">
      <w:pPr>
        <w:rPr>
          <w:rFonts w:cs="Arial"/>
          <w:lang w:val="fr-FR"/>
        </w:rPr>
      </w:pPr>
    </w:p>
    <w:p w:rsidR="00BB41F6" w:rsidRPr="0043308D" w:rsidRDefault="00261F31" w:rsidP="005E2B9A">
      <w:pPr>
        <w:numPr>
          <w:ilvl w:val="0"/>
          <w:numId w:val="9"/>
        </w:numPr>
        <w:tabs>
          <w:tab w:val="clear" w:pos="567"/>
          <w:tab w:val="clear" w:pos="851"/>
        </w:tabs>
        <w:rPr>
          <w:rFonts w:cs="Arial"/>
          <w:lang w:val="fr-FR"/>
        </w:rPr>
      </w:pPr>
      <w:r>
        <w:rPr>
          <w:rFonts w:cs="Arial"/>
          <w:lang w:val="fr-FR"/>
        </w:rPr>
        <w:t>d</w:t>
      </w:r>
      <w:r w:rsidRPr="0043308D">
        <w:rPr>
          <w:rFonts w:cs="Arial"/>
          <w:lang w:val="fr-FR"/>
        </w:rPr>
        <w:t>i</w:t>
      </w:r>
      <w:r>
        <w:rPr>
          <w:rFonts w:cs="Arial"/>
          <w:lang w:val="fr-FR"/>
        </w:rPr>
        <w:t xml:space="preserve">ffuser </w:t>
      </w:r>
      <w:r w:rsidR="00E574D6">
        <w:rPr>
          <w:rFonts w:cs="Arial"/>
          <w:lang w:val="fr-FR"/>
        </w:rPr>
        <w:t>l’</w:t>
      </w:r>
      <w:r w:rsidR="00BB41F6" w:rsidRPr="0043308D">
        <w:rPr>
          <w:rFonts w:cs="Arial"/>
          <w:lang w:val="fr-FR"/>
        </w:rPr>
        <w:t xml:space="preserve">information – </w:t>
      </w:r>
      <w:r w:rsidR="00E574D6">
        <w:rPr>
          <w:rFonts w:cs="Arial"/>
          <w:lang w:val="fr-FR"/>
        </w:rPr>
        <w:t xml:space="preserve">pour faire connaître les activités et les progrès de votre association ou plus généralement pour sensibiliser le public à la profession </w:t>
      </w:r>
      <w:r>
        <w:rPr>
          <w:rFonts w:cs="Arial"/>
          <w:lang w:val="fr-FR"/>
        </w:rPr>
        <w:t>comme</w:t>
      </w:r>
      <w:r w:rsidR="004D529A">
        <w:rPr>
          <w:rFonts w:cs="Arial"/>
          <w:lang w:val="fr-FR"/>
        </w:rPr>
        <w:t xml:space="preserve">, par exemple, </w:t>
      </w:r>
      <w:r>
        <w:rPr>
          <w:rFonts w:cs="Arial"/>
          <w:lang w:val="fr-FR"/>
        </w:rPr>
        <w:t xml:space="preserve">la </w:t>
      </w:r>
      <w:r w:rsidR="00E574D6">
        <w:rPr>
          <w:rFonts w:cs="Arial"/>
          <w:lang w:val="fr-FR"/>
        </w:rPr>
        <w:t xml:space="preserve">célébration de la JMT, pétitions en faveur de la protection des langagiers dans les zones de conflit </w:t>
      </w:r>
      <w:r w:rsidR="00BB41F6" w:rsidRPr="0043308D">
        <w:rPr>
          <w:rFonts w:cs="Arial"/>
          <w:lang w:val="fr-FR"/>
        </w:rPr>
        <w:t xml:space="preserve">– </w:t>
      </w:r>
      <w:r w:rsidR="00E574D6">
        <w:rPr>
          <w:rFonts w:cs="Arial"/>
          <w:lang w:val="fr-FR"/>
        </w:rPr>
        <w:t xml:space="preserve">voir la résolution de la FIT à ce sujet à </w:t>
      </w:r>
      <w:hyperlink r:id="rId59" w:history="1">
        <w:r w:rsidR="00631ECC" w:rsidRPr="00A57618">
          <w:rPr>
            <w:rStyle w:val="Lienhypertexte"/>
            <w:lang w:val="fr-FR"/>
          </w:rPr>
          <w:t>http://www.fit-ift.org/?page_id=3175&amp;lang=fr</w:t>
        </w:r>
      </w:hyperlink>
      <w:r w:rsidR="00BB41F6" w:rsidRPr="0043308D">
        <w:rPr>
          <w:rFonts w:cs="Arial"/>
          <w:lang w:val="fr-FR"/>
        </w:rPr>
        <w:t>)</w:t>
      </w:r>
      <w:r w:rsidR="00E574D6">
        <w:rPr>
          <w:rFonts w:cs="Arial"/>
          <w:lang w:val="fr-FR"/>
        </w:rPr>
        <w:t> </w:t>
      </w:r>
      <w:r w:rsidR="00BB41F6" w:rsidRPr="0043308D">
        <w:rPr>
          <w:rFonts w:cs="Arial"/>
          <w:lang w:val="fr-FR"/>
        </w:rPr>
        <w:t xml:space="preserve">; </w:t>
      </w:r>
      <w:r w:rsidR="00E574D6">
        <w:rPr>
          <w:rFonts w:cs="Arial"/>
          <w:lang w:val="fr-FR"/>
        </w:rPr>
        <w:t xml:space="preserve">il est souvent utile de demander à d’autres associations de diffuser plus largement cette </w:t>
      </w:r>
      <w:r w:rsidR="00BB41F6" w:rsidRPr="0043308D">
        <w:rPr>
          <w:rFonts w:cs="Arial"/>
          <w:lang w:val="fr-FR"/>
        </w:rPr>
        <w:t>information</w:t>
      </w:r>
      <w:r>
        <w:rPr>
          <w:rFonts w:cs="Arial"/>
          <w:lang w:val="fr-FR"/>
        </w:rPr>
        <w:t> ;</w:t>
      </w:r>
    </w:p>
    <w:p w:rsidR="00BB41F6" w:rsidRPr="0043308D" w:rsidRDefault="00261F31" w:rsidP="005E2B9A">
      <w:pPr>
        <w:numPr>
          <w:ilvl w:val="0"/>
          <w:numId w:val="9"/>
        </w:numPr>
        <w:tabs>
          <w:tab w:val="clear" w:pos="567"/>
          <w:tab w:val="clear" w:pos="851"/>
        </w:tabs>
        <w:rPr>
          <w:rFonts w:cs="Arial"/>
          <w:lang w:val="fr-FR"/>
        </w:rPr>
      </w:pPr>
      <w:r>
        <w:rPr>
          <w:rFonts w:cs="Arial"/>
          <w:lang w:val="fr-FR"/>
        </w:rPr>
        <w:t xml:space="preserve">faire </w:t>
      </w:r>
      <w:r w:rsidR="00777235">
        <w:rPr>
          <w:rFonts w:cs="Arial"/>
          <w:lang w:val="fr-FR"/>
        </w:rPr>
        <w:t xml:space="preserve">bénéficier les membres des organisations sœurs de tarifs réduits pour assister à vos événements moyennant la réciproque (vous pouvez moduler les tarifs de façon à ce que vos </w:t>
      </w:r>
      <w:r w:rsidR="00777235">
        <w:rPr>
          <w:rFonts w:cs="Arial"/>
          <w:lang w:val="fr-FR"/>
        </w:rPr>
        <w:lastRenderedPageBreak/>
        <w:t>membres continuent de profiter des conditions les plus avantageuses ; par exemple, vous pourriez fixer un tarif pour vos membres, un supplément de 20 % à 30 % pour les organisations sœurs et un supplément de 50 % à 100 % pour les non-membres</w:t>
      </w:r>
      <w:r w:rsidR="00410362">
        <w:rPr>
          <w:rFonts w:cs="Arial"/>
          <w:lang w:val="fr-FR"/>
        </w:rPr>
        <w:t>)</w:t>
      </w:r>
      <w:r>
        <w:rPr>
          <w:rFonts w:cs="Arial"/>
          <w:lang w:val="fr-FR"/>
        </w:rPr>
        <w:t> ;</w:t>
      </w:r>
    </w:p>
    <w:p w:rsidR="00BB41F6" w:rsidRPr="0043308D" w:rsidRDefault="00261F31" w:rsidP="005E2B9A">
      <w:pPr>
        <w:numPr>
          <w:ilvl w:val="0"/>
          <w:numId w:val="9"/>
        </w:numPr>
        <w:tabs>
          <w:tab w:val="clear" w:pos="567"/>
          <w:tab w:val="clear" w:pos="851"/>
        </w:tabs>
        <w:rPr>
          <w:rFonts w:cs="Arial"/>
          <w:lang w:val="fr-FR"/>
        </w:rPr>
      </w:pPr>
      <w:r>
        <w:rPr>
          <w:rFonts w:cs="Arial"/>
          <w:lang w:val="fr-FR"/>
        </w:rPr>
        <w:t xml:space="preserve">organiser </w:t>
      </w:r>
      <w:r w:rsidR="00410362">
        <w:rPr>
          <w:rFonts w:cs="Arial"/>
          <w:lang w:val="fr-FR"/>
        </w:rPr>
        <w:t>des événements conjoints avec des associations sœurs, établissements de formation, organes statutaires, services gouvernementaux</w:t>
      </w:r>
      <w:r>
        <w:rPr>
          <w:rFonts w:cs="Arial"/>
          <w:lang w:val="fr-FR"/>
        </w:rPr>
        <w:t> ;</w:t>
      </w:r>
    </w:p>
    <w:p w:rsidR="00BB41F6" w:rsidRPr="0043308D" w:rsidRDefault="00261F31" w:rsidP="005E2B9A">
      <w:pPr>
        <w:numPr>
          <w:ilvl w:val="0"/>
          <w:numId w:val="9"/>
        </w:numPr>
        <w:tabs>
          <w:tab w:val="clear" w:pos="567"/>
          <w:tab w:val="clear" w:pos="851"/>
        </w:tabs>
        <w:rPr>
          <w:rFonts w:cs="Arial"/>
          <w:lang w:val="fr-FR"/>
        </w:rPr>
      </w:pPr>
      <w:r>
        <w:rPr>
          <w:rFonts w:cs="Arial"/>
          <w:lang w:val="fr-FR"/>
        </w:rPr>
        <w:t>d</w:t>
      </w:r>
      <w:r w:rsidRPr="0043308D">
        <w:rPr>
          <w:rFonts w:cs="Arial"/>
          <w:lang w:val="fr-FR"/>
        </w:rPr>
        <w:t>iscu</w:t>
      </w:r>
      <w:r>
        <w:rPr>
          <w:rFonts w:cs="Arial"/>
          <w:lang w:val="fr-FR"/>
        </w:rPr>
        <w:t xml:space="preserve">ter </w:t>
      </w:r>
      <w:r w:rsidR="00410362">
        <w:rPr>
          <w:rFonts w:cs="Arial"/>
          <w:lang w:val="fr-FR"/>
        </w:rPr>
        <w:t>de questions d’intérêt commun et coopérer en cette matière</w:t>
      </w:r>
      <w:r>
        <w:rPr>
          <w:rFonts w:cs="Arial"/>
          <w:lang w:val="fr-FR"/>
        </w:rPr>
        <w:t> ;</w:t>
      </w:r>
    </w:p>
    <w:p w:rsidR="00BB41F6" w:rsidRPr="0043308D" w:rsidRDefault="00261F31" w:rsidP="005E2B9A">
      <w:pPr>
        <w:numPr>
          <w:ilvl w:val="0"/>
          <w:numId w:val="9"/>
        </w:numPr>
        <w:tabs>
          <w:tab w:val="clear" w:pos="567"/>
          <w:tab w:val="clear" w:pos="851"/>
        </w:tabs>
        <w:rPr>
          <w:rFonts w:cs="Arial"/>
          <w:lang w:val="fr-FR"/>
        </w:rPr>
      </w:pPr>
      <w:r>
        <w:rPr>
          <w:rFonts w:cs="Arial"/>
          <w:lang w:val="fr-FR"/>
        </w:rPr>
        <w:t xml:space="preserve">faire </w:t>
      </w:r>
      <w:r w:rsidR="00410362">
        <w:rPr>
          <w:rFonts w:cs="Arial"/>
          <w:lang w:val="fr-FR"/>
        </w:rPr>
        <w:t xml:space="preserve">des démarches conjointes auprès des </w:t>
      </w:r>
      <w:r>
        <w:rPr>
          <w:rFonts w:cs="Arial"/>
          <w:lang w:val="fr-FR"/>
        </w:rPr>
        <w:t>autorités ;</w:t>
      </w:r>
    </w:p>
    <w:p w:rsidR="00BB41F6" w:rsidRPr="0043308D" w:rsidRDefault="00261F31" w:rsidP="005E2B9A">
      <w:pPr>
        <w:numPr>
          <w:ilvl w:val="0"/>
          <w:numId w:val="9"/>
        </w:numPr>
        <w:tabs>
          <w:tab w:val="clear" w:pos="567"/>
          <w:tab w:val="clear" w:pos="851"/>
        </w:tabs>
        <w:rPr>
          <w:rFonts w:cs="Arial"/>
          <w:lang w:val="fr-FR"/>
        </w:rPr>
      </w:pPr>
      <w:r>
        <w:rPr>
          <w:rFonts w:cs="Arial"/>
          <w:lang w:val="fr-FR"/>
        </w:rPr>
        <w:t xml:space="preserve">donner </w:t>
      </w:r>
      <w:r w:rsidR="00410362">
        <w:rPr>
          <w:rFonts w:cs="Arial"/>
          <w:lang w:val="fr-FR"/>
        </w:rPr>
        <w:t>ou obtenir des conseils sur des projets, des mesures législatives, le DPC, etc. (</w:t>
      </w:r>
      <w:r>
        <w:rPr>
          <w:rFonts w:cs="Arial"/>
          <w:lang w:val="fr-FR"/>
        </w:rPr>
        <w:t xml:space="preserve">par exemple, </w:t>
      </w:r>
      <w:r w:rsidR="00410362">
        <w:rPr>
          <w:rFonts w:cs="Arial"/>
          <w:lang w:val="fr-FR"/>
        </w:rPr>
        <w:t>vous faire reconnaître comme experts que le gouvernement consultera quand il envisage de légiférer dans votre domaine ou suggérer au gouvernement d’adopter les règlements que vous jugez nécessaires)</w:t>
      </w:r>
      <w:r>
        <w:rPr>
          <w:rFonts w:cs="Arial"/>
          <w:lang w:val="fr-FR"/>
        </w:rPr>
        <w:t>.</w:t>
      </w:r>
    </w:p>
    <w:p w:rsidR="00BB41F6" w:rsidRPr="0043308D" w:rsidRDefault="00BB41F6" w:rsidP="005E2B9A">
      <w:pPr>
        <w:rPr>
          <w:rFonts w:cs="Arial"/>
          <w:lang w:val="fr-FR"/>
        </w:rPr>
      </w:pPr>
    </w:p>
    <w:p w:rsidR="00BB41F6" w:rsidRPr="0043308D" w:rsidRDefault="00BB41F6" w:rsidP="00F62CA0">
      <w:pPr>
        <w:rPr>
          <w:b/>
          <w:lang w:val="fr-FR"/>
        </w:rPr>
      </w:pPr>
      <w:r w:rsidRPr="0043308D">
        <w:rPr>
          <w:b/>
          <w:lang w:val="fr-FR"/>
        </w:rPr>
        <w:t>3.</w:t>
      </w:r>
      <w:r w:rsidRPr="0043308D">
        <w:rPr>
          <w:b/>
          <w:lang w:val="fr-FR"/>
        </w:rPr>
        <w:tab/>
      </w:r>
      <w:r w:rsidR="009C5F3A">
        <w:rPr>
          <w:b/>
          <w:lang w:val="fr-FR"/>
        </w:rPr>
        <w:t>Utilité des c</w:t>
      </w:r>
      <w:r w:rsidRPr="0043308D">
        <w:rPr>
          <w:b/>
          <w:lang w:val="fr-FR"/>
        </w:rPr>
        <w:t xml:space="preserve">ontacts </w:t>
      </w:r>
      <w:r w:rsidR="009C5F3A">
        <w:rPr>
          <w:b/>
          <w:lang w:val="fr-FR"/>
        </w:rPr>
        <w:t>avec les médias</w:t>
      </w:r>
    </w:p>
    <w:p w:rsidR="00BB41F6" w:rsidRPr="0043308D" w:rsidRDefault="009C5F3A" w:rsidP="005E2B9A">
      <w:pPr>
        <w:rPr>
          <w:rFonts w:cs="Arial"/>
          <w:lang w:val="fr-FR"/>
        </w:rPr>
      </w:pPr>
      <w:r>
        <w:rPr>
          <w:rFonts w:cs="Arial"/>
          <w:lang w:val="fr-FR"/>
        </w:rPr>
        <w:t xml:space="preserve">Établissez une liste de médias pour diffuser votre </w:t>
      </w:r>
      <w:r w:rsidR="00BB41F6" w:rsidRPr="0043308D">
        <w:rPr>
          <w:rFonts w:cs="Arial"/>
          <w:lang w:val="fr-FR"/>
        </w:rPr>
        <w:t xml:space="preserve">information. </w:t>
      </w:r>
      <w:r>
        <w:rPr>
          <w:rFonts w:cs="Arial"/>
          <w:lang w:val="fr-FR"/>
        </w:rPr>
        <w:t xml:space="preserve">Vous </w:t>
      </w:r>
      <w:r w:rsidR="003A6A37">
        <w:rPr>
          <w:rFonts w:cs="Arial"/>
          <w:lang w:val="fr-FR"/>
        </w:rPr>
        <w:t xml:space="preserve">pouvez avoir une liste de contacts dans les </w:t>
      </w:r>
      <w:r>
        <w:rPr>
          <w:rFonts w:cs="Arial"/>
          <w:lang w:val="fr-FR"/>
        </w:rPr>
        <w:t>médias officiels comme les journaux, la télévision et la radio</w:t>
      </w:r>
      <w:r w:rsidR="003A6A37">
        <w:rPr>
          <w:rFonts w:cs="Arial"/>
          <w:lang w:val="fr-FR"/>
        </w:rPr>
        <w:t xml:space="preserve">, pour l’information qui doit être diffusée dans le public. Vous pouvez cependant aller plus loin en établissant une deuxième liste de contacts dans les autres organisations avec lesquelles vous avez noué des liens pour diffuser des </w:t>
      </w:r>
      <w:r w:rsidR="00BB41F6" w:rsidRPr="0043308D">
        <w:rPr>
          <w:rFonts w:cs="Arial"/>
          <w:lang w:val="fr-FR"/>
        </w:rPr>
        <w:t>information</w:t>
      </w:r>
      <w:r w:rsidR="003A6A37">
        <w:rPr>
          <w:rFonts w:cs="Arial"/>
          <w:lang w:val="fr-FR"/>
        </w:rPr>
        <w:t xml:space="preserve">s plus intéressantes/pertinentes pour les initiés, </w:t>
      </w:r>
      <w:r w:rsidR="004D529A">
        <w:rPr>
          <w:rFonts w:cs="Arial"/>
          <w:lang w:val="fr-FR"/>
        </w:rPr>
        <w:t>par exemple :</w:t>
      </w:r>
      <w:r w:rsidR="003A6A37">
        <w:rPr>
          <w:rFonts w:cs="Arial"/>
          <w:lang w:val="fr-FR"/>
        </w:rPr>
        <w:t xml:space="preserve"> nouvelles de votre association ou de la profession, événements, etc. Il peut aussi être utile de demander à vos contacts de publier cette information dans leur site </w:t>
      </w:r>
      <w:r w:rsidR="00343211">
        <w:rPr>
          <w:rFonts w:cs="Arial"/>
          <w:lang w:val="fr-FR"/>
        </w:rPr>
        <w:t xml:space="preserve">Web </w:t>
      </w:r>
      <w:r w:rsidR="003A6A37">
        <w:rPr>
          <w:rFonts w:cs="Arial"/>
          <w:lang w:val="fr-FR"/>
        </w:rPr>
        <w:t>ou dans les médias sociaux.</w:t>
      </w:r>
    </w:p>
    <w:p w:rsidR="00BB41F6" w:rsidRPr="0043308D" w:rsidRDefault="00BB41F6" w:rsidP="005E2B9A">
      <w:pPr>
        <w:rPr>
          <w:lang w:val="fr-FR"/>
        </w:rPr>
      </w:pPr>
    </w:p>
    <w:p w:rsidR="00BB41F6" w:rsidRPr="0043308D" w:rsidRDefault="003A6A37" w:rsidP="00F62CA0">
      <w:pPr>
        <w:rPr>
          <w:b/>
          <w:lang w:val="fr-FR"/>
        </w:rPr>
      </w:pPr>
      <w:r>
        <w:rPr>
          <w:b/>
          <w:lang w:val="fr-FR"/>
        </w:rPr>
        <w:t>4.</w:t>
      </w:r>
      <w:r>
        <w:rPr>
          <w:b/>
          <w:lang w:val="fr-FR"/>
        </w:rPr>
        <w:tab/>
        <w:t>Maintenir les liens</w:t>
      </w:r>
    </w:p>
    <w:p w:rsidR="00BB41F6" w:rsidRPr="0043308D" w:rsidRDefault="003A6A37" w:rsidP="005E2B9A">
      <w:pPr>
        <w:rPr>
          <w:rFonts w:cs="Arial"/>
          <w:lang w:val="fr-FR"/>
        </w:rPr>
      </w:pPr>
      <w:r>
        <w:rPr>
          <w:rFonts w:cs="Arial"/>
          <w:lang w:val="fr-FR"/>
        </w:rPr>
        <w:t xml:space="preserve">Vous devez veiller à ce que les relations survivent aux changements de dirigeants bénévoles fréquents dans les associations. Souvent, </w:t>
      </w:r>
      <w:r w:rsidR="003D349C">
        <w:rPr>
          <w:rFonts w:cs="Arial"/>
          <w:lang w:val="fr-FR"/>
        </w:rPr>
        <w:t xml:space="preserve">les premiers contacts </w:t>
      </w:r>
      <w:r w:rsidR="00FD526A">
        <w:rPr>
          <w:rFonts w:cs="Arial"/>
          <w:lang w:val="fr-FR"/>
        </w:rPr>
        <w:t>découle</w:t>
      </w:r>
      <w:r w:rsidR="003D349C">
        <w:rPr>
          <w:rFonts w:cs="Arial"/>
          <w:lang w:val="fr-FR"/>
        </w:rPr>
        <w:t xml:space="preserve">nt de liens personnels ou </w:t>
      </w:r>
      <w:r w:rsidR="00FD526A">
        <w:rPr>
          <w:rFonts w:cs="Arial"/>
          <w:lang w:val="fr-FR"/>
        </w:rPr>
        <w:t xml:space="preserve">se nouent avec </w:t>
      </w:r>
      <w:r w:rsidR="003D349C">
        <w:rPr>
          <w:rFonts w:cs="Arial"/>
          <w:lang w:val="fr-FR"/>
        </w:rPr>
        <w:t xml:space="preserve">des </w:t>
      </w:r>
      <w:r w:rsidR="00FD526A">
        <w:rPr>
          <w:rFonts w:cs="Arial"/>
          <w:lang w:val="fr-FR"/>
        </w:rPr>
        <w:t xml:space="preserve">connaissances de </w:t>
      </w:r>
      <w:r w:rsidR="003D349C">
        <w:rPr>
          <w:rFonts w:cs="Arial"/>
          <w:lang w:val="fr-FR"/>
        </w:rPr>
        <w:t xml:space="preserve">vos dirigeants. La persistance de ces relations ne devrait pas dépendre des personnes en cause ; vous devez vous doter d’une base de données centralisée et d’un moyen d’entretenir </w:t>
      </w:r>
      <w:r w:rsidR="00F72048">
        <w:rPr>
          <w:rFonts w:cs="Arial"/>
          <w:lang w:val="fr-FR"/>
        </w:rPr>
        <w:t>vos</w:t>
      </w:r>
      <w:r w:rsidR="003D349C">
        <w:rPr>
          <w:rFonts w:cs="Arial"/>
          <w:lang w:val="fr-FR"/>
        </w:rPr>
        <w:t xml:space="preserve"> liens </w:t>
      </w:r>
      <w:r w:rsidR="00F72048">
        <w:rPr>
          <w:rFonts w:cs="Arial"/>
          <w:lang w:val="fr-FR"/>
        </w:rPr>
        <w:t>en tant qu’</w:t>
      </w:r>
      <w:r w:rsidR="003D349C">
        <w:rPr>
          <w:rFonts w:cs="Arial"/>
          <w:lang w:val="fr-FR"/>
        </w:rPr>
        <w:t xml:space="preserve">association, indépendamment des contacts personnels d’un dirigeant. Vous devez aussi savoir </w:t>
      </w:r>
      <w:r w:rsidR="00F72048">
        <w:rPr>
          <w:rFonts w:cs="Arial"/>
          <w:lang w:val="fr-FR"/>
        </w:rPr>
        <w:t xml:space="preserve">à </w:t>
      </w:r>
      <w:r w:rsidR="003D349C">
        <w:rPr>
          <w:rFonts w:cs="Arial"/>
          <w:lang w:val="fr-FR"/>
        </w:rPr>
        <w:t xml:space="preserve">qui </w:t>
      </w:r>
      <w:r w:rsidR="00F72048">
        <w:rPr>
          <w:rFonts w:cs="Arial"/>
          <w:lang w:val="fr-FR"/>
        </w:rPr>
        <w:t xml:space="preserve">il convient de vous adresser </w:t>
      </w:r>
      <w:r w:rsidR="003D349C">
        <w:rPr>
          <w:rFonts w:cs="Arial"/>
          <w:lang w:val="fr-FR"/>
        </w:rPr>
        <w:t xml:space="preserve">dans l’autre organisation, puisque ce ne sera pas toujours la personne avec qui s’est </w:t>
      </w:r>
      <w:r w:rsidR="00F72048">
        <w:rPr>
          <w:rFonts w:cs="Arial"/>
          <w:lang w:val="fr-FR"/>
        </w:rPr>
        <w:t xml:space="preserve">établi </w:t>
      </w:r>
      <w:r w:rsidR="003D349C">
        <w:rPr>
          <w:rFonts w:cs="Arial"/>
          <w:lang w:val="fr-FR"/>
        </w:rPr>
        <w:t>le premier contact.</w:t>
      </w:r>
    </w:p>
    <w:p w:rsidR="00BB41F6" w:rsidRPr="0043308D" w:rsidRDefault="00BB41F6" w:rsidP="005E2B9A">
      <w:pPr>
        <w:rPr>
          <w:lang w:val="fr-FR"/>
        </w:rPr>
      </w:pPr>
    </w:p>
    <w:p w:rsidR="00BB41F6" w:rsidRPr="0043308D" w:rsidRDefault="00BB41F6" w:rsidP="00331995">
      <w:pPr>
        <w:pStyle w:val="Titre"/>
        <w:rPr>
          <w:lang w:val="fr-FR"/>
        </w:rPr>
      </w:pPr>
      <w:r w:rsidRPr="0043308D">
        <w:rPr>
          <w:lang w:val="fr-FR"/>
        </w:rPr>
        <w:br w:type="page"/>
      </w:r>
      <w:bookmarkStart w:id="76" w:name="_Toc442958169"/>
      <w:bookmarkStart w:id="77" w:name="_Toc442966547"/>
      <w:bookmarkStart w:id="78" w:name="_Toc442966815"/>
      <w:bookmarkStart w:id="79" w:name="_Toc442967072"/>
      <w:bookmarkStart w:id="80" w:name="_Toc442967216"/>
      <w:r w:rsidR="00066E52">
        <w:rPr>
          <w:lang w:val="fr-FR"/>
        </w:rPr>
        <w:lastRenderedPageBreak/>
        <w:t>Le mot de la fin</w:t>
      </w:r>
      <w:bookmarkEnd w:id="76"/>
      <w:bookmarkEnd w:id="77"/>
      <w:bookmarkEnd w:id="78"/>
      <w:bookmarkEnd w:id="79"/>
      <w:bookmarkEnd w:id="80"/>
    </w:p>
    <w:p w:rsidR="00BB41F6" w:rsidRPr="0043308D" w:rsidRDefault="00BB41F6" w:rsidP="005E2B9A">
      <w:pPr>
        <w:rPr>
          <w:lang w:val="fr-FR"/>
        </w:rPr>
      </w:pPr>
    </w:p>
    <w:p w:rsidR="00BB41F6" w:rsidRPr="0043308D" w:rsidRDefault="00BB41F6" w:rsidP="005E2B9A">
      <w:pPr>
        <w:rPr>
          <w:lang w:val="fr-FR"/>
        </w:rPr>
      </w:pPr>
    </w:p>
    <w:p w:rsidR="00BB41F6" w:rsidRPr="0043308D" w:rsidRDefault="00BB41F6" w:rsidP="005E2B9A">
      <w:pPr>
        <w:rPr>
          <w:lang w:val="fr-FR"/>
        </w:rPr>
      </w:pPr>
    </w:p>
    <w:p w:rsidR="00BB41F6" w:rsidRPr="0043308D" w:rsidRDefault="00F72048" w:rsidP="005E2B9A">
      <w:pPr>
        <w:rPr>
          <w:lang w:val="fr-FR"/>
        </w:rPr>
      </w:pPr>
      <w:r>
        <w:rPr>
          <w:lang w:val="fr-FR"/>
        </w:rPr>
        <w:t xml:space="preserve">Il faut beaucoup d’enthousiasme, de dévouement et d’efforts pour créer une association. Nous espérons que ce guide facilitera quelque peu votre démarche et nous vous souhaitons </w:t>
      </w:r>
      <w:r w:rsidR="007D6E75">
        <w:rPr>
          <w:lang w:val="fr-FR"/>
        </w:rPr>
        <w:t>tous nos vœux de réussite</w:t>
      </w:r>
      <w:r>
        <w:rPr>
          <w:lang w:val="fr-FR"/>
        </w:rPr>
        <w:t>. N’oubliez pas que de nombreuses associations membres de la FIT peuvent vous apporter conseils et assistance partout dans le monde.</w:t>
      </w:r>
    </w:p>
    <w:p w:rsidR="00A853BC" w:rsidRPr="0043308D" w:rsidRDefault="00A853BC" w:rsidP="005E2B9A">
      <w:pPr>
        <w:rPr>
          <w:lang w:val="fr-FR"/>
        </w:rPr>
      </w:pPr>
    </w:p>
    <w:p w:rsidR="00A853BC" w:rsidRPr="0043308D" w:rsidRDefault="00A853BC" w:rsidP="00A853BC">
      <w:pPr>
        <w:ind w:left="58"/>
        <w:rPr>
          <w:lang w:val="fr-FR"/>
        </w:rPr>
      </w:pPr>
      <w:r w:rsidRPr="0043308D">
        <w:rPr>
          <w:lang w:val="fr-FR"/>
        </w:rPr>
        <w:t>R</w:t>
      </w:r>
      <w:r w:rsidR="00F72048">
        <w:rPr>
          <w:lang w:val="fr-FR"/>
        </w:rPr>
        <w:t>appelez-vous aussi qu’il</w:t>
      </w:r>
      <w:r w:rsidRPr="0043308D">
        <w:rPr>
          <w:lang w:val="fr-FR"/>
        </w:rPr>
        <w:t xml:space="preserve"> import</w:t>
      </w:r>
      <w:r w:rsidR="00F72048">
        <w:rPr>
          <w:lang w:val="fr-FR"/>
        </w:rPr>
        <w:t xml:space="preserve">e de faire approuver les </w:t>
      </w:r>
      <w:r w:rsidRPr="0043308D">
        <w:rPr>
          <w:lang w:val="fr-FR"/>
        </w:rPr>
        <w:t xml:space="preserve">codes, </w:t>
      </w:r>
      <w:r w:rsidR="00F72048">
        <w:rPr>
          <w:lang w:val="fr-FR"/>
        </w:rPr>
        <w:t>règles et procédures par les membres de l’association avant de les appliquer pour en assurer la légitimité.</w:t>
      </w:r>
    </w:p>
    <w:p w:rsidR="00EB635D" w:rsidRPr="0043308D" w:rsidRDefault="00EB635D" w:rsidP="00A853BC">
      <w:pPr>
        <w:ind w:left="58"/>
        <w:rPr>
          <w:lang w:val="fr-FR"/>
        </w:rPr>
      </w:pPr>
    </w:p>
    <w:p w:rsidR="00A853BC" w:rsidRPr="0043308D" w:rsidRDefault="00F72048" w:rsidP="00A508BA">
      <w:pPr>
        <w:ind w:left="58"/>
        <w:rPr>
          <w:lang w:val="fr-FR"/>
        </w:rPr>
      </w:pPr>
      <w:r>
        <w:rPr>
          <w:lang w:val="fr-FR"/>
        </w:rPr>
        <w:t>Il serait opportun qu’une nouvelle association réévalue sa structure au bout d’environ cinq ans pour déterminer si les structures mises en place sont toujours adaptées et restent efficaces. Cet examen devrait porter sur les documents officiels et le fonctionnement concret de l’association.</w:t>
      </w:r>
    </w:p>
    <w:p w:rsidR="00BB41F6" w:rsidRPr="0043308D" w:rsidRDefault="00BB41F6" w:rsidP="005E2B9A">
      <w:pPr>
        <w:rPr>
          <w:lang w:val="fr-FR"/>
        </w:rPr>
      </w:pPr>
    </w:p>
    <w:p w:rsidR="00BB41F6" w:rsidRPr="0043308D" w:rsidRDefault="00F72048" w:rsidP="005E2B9A">
      <w:pPr>
        <w:rPr>
          <w:lang w:val="fr-FR"/>
        </w:rPr>
      </w:pPr>
      <w:r>
        <w:rPr>
          <w:lang w:val="fr-FR"/>
        </w:rPr>
        <w:t xml:space="preserve">Vos observations et vos propositions d’amélioration de ce guide seront les bienvenues. Veuillez faire parvenir vos commentaires au </w:t>
      </w:r>
      <w:r w:rsidR="00D076B0">
        <w:rPr>
          <w:lang w:val="fr-FR"/>
        </w:rPr>
        <w:t xml:space="preserve">secrétariat </w:t>
      </w:r>
      <w:r>
        <w:rPr>
          <w:lang w:val="fr-FR"/>
        </w:rPr>
        <w:t xml:space="preserve">de la </w:t>
      </w:r>
      <w:r w:rsidR="00BB41F6" w:rsidRPr="0043308D">
        <w:rPr>
          <w:lang w:val="fr-FR"/>
        </w:rPr>
        <w:t>FIT</w:t>
      </w:r>
      <w:r>
        <w:rPr>
          <w:lang w:val="fr-FR"/>
        </w:rPr>
        <w:t> à l’adresse</w:t>
      </w:r>
      <w:r w:rsidR="000947D3">
        <w:rPr>
          <w:lang w:val="fr-FR"/>
        </w:rPr>
        <w:t xml:space="preserve"> suivante</w:t>
      </w:r>
      <w:r w:rsidR="00D076B0">
        <w:rPr>
          <w:lang w:val="fr-FR"/>
        </w:rPr>
        <w:t> :</w:t>
      </w:r>
      <w:r>
        <w:rPr>
          <w:lang w:val="fr-FR"/>
        </w:rPr>
        <w:t xml:space="preserve"> </w:t>
      </w:r>
      <w:hyperlink r:id="rId60" w:history="1">
        <w:r w:rsidR="00BB41F6" w:rsidRPr="0043308D">
          <w:rPr>
            <w:rStyle w:val="Lienhypertexte"/>
            <w:lang w:val="fr-FR"/>
          </w:rPr>
          <w:t>secretariat@fit-ift.org</w:t>
        </w:r>
      </w:hyperlink>
      <w:r w:rsidR="00BB41F6" w:rsidRPr="0043308D">
        <w:rPr>
          <w:lang w:val="fr-FR"/>
        </w:rPr>
        <w:t>.</w:t>
      </w:r>
    </w:p>
    <w:p w:rsidR="00BB41F6" w:rsidRPr="0043308D" w:rsidRDefault="00BB41F6" w:rsidP="005E2B9A">
      <w:pPr>
        <w:rPr>
          <w:lang w:val="fr-FR"/>
        </w:rPr>
      </w:pPr>
    </w:p>
    <w:p w:rsidR="00BB41F6" w:rsidRPr="0043308D" w:rsidRDefault="00BB41F6" w:rsidP="005E2B9A">
      <w:pPr>
        <w:rPr>
          <w:lang w:val="fr-FR"/>
        </w:rPr>
      </w:pPr>
    </w:p>
    <w:p w:rsidR="00BB41F6" w:rsidRPr="0043308D" w:rsidRDefault="00BB41F6" w:rsidP="005B33D1">
      <w:pPr>
        <w:rPr>
          <w:lang w:val="fr-FR"/>
        </w:rPr>
      </w:pPr>
    </w:p>
    <w:sectPr w:rsidR="00BB41F6" w:rsidRPr="0043308D" w:rsidSect="005A18F0">
      <w:headerReference w:type="default" r:id="rId61"/>
      <w:footerReference w:type="default" r:id="rId62"/>
      <w:pgSz w:w="11906" w:h="16838" w:code="9"/>
      <w:pgMar w:top="1134" w:right="851"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84" w:rsidRDefault="00AD7984">
      <w:r>
        <w:separator/>
      </w:r>
    </w:p>
  </w:endnote>
  <w:endnote w:type="continuationSeparator" w:id="0">
    <w:p w:rsidR="00AD7984" w:rsidRDefault="00AD79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D7" w:rsidRDefault="00EC74D7">
    <w:pPr>
      <w:pStyle w:val="Pieddepage"/>
    </w:pPr>
    <w:r>
      <w:t>FIT Association Development Manual</w:t>
    </w:r>
    <w:r>
      <w:tab/>
    </w:r>
    <w:r>
      <w:tab/>
    </w:r>
    <w:r>
      <w:tab/>
    </w:r>
    <w:r>
      <w:tab/>
    </w:r>
    <w:r w:rsidR="0070203D">
      <w:rPr>
        <w:rStyle w:val="Numrodepage"/>
      </w:rPr>
      <w:fldChar w:fldCharType="begin"/>
    </w:r>
    <w:r>
      <w:rPr>
        <w:rStyle w:val="Numrodepage"/>
      </w:rPr>
      <w:instrText xml:space="preserve"> PAGE </w:instrText>
    </w:r>
    <w:r w:rsidR="0070203D">
      <w:rPr>
        <w:rStyle w:val="Numrodepage"/>
      </w:rPr>
      <w:fldChar w:fldCharType="separate"/>
    </w:r>
    <w:r>
      <w:rPr>
        <w:rStyle w:val="Numrodepage"/>
        <w:noProof/>
      </w:rPr>
      <w:t>2</w:t>
    </w:r>
    <w:r w:rsidR="0070203D">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D7" w:rsidRPr="00880FD0" w:rsidRDefault="00EC74D7">
    <w:pPr>
      <w:pStyle w:val="Pieddepage"/>
      <w:rPr>
        <w:lang w:val="fr-FR"/>
      </w:rPr>
    </w:pPr>
    <w:r>
      <w:rPr>
        <w:lang w:val="fr-FR"/>
      </w:rPr>
      <w:t>Manuel de développement d’une a</w:t>
    </w:r>
    <w:r w:rsidRPr="007C0F8F">
      <w:rPr>
        <w:lang w:val="fr-FR"/>
      </w:rPr>
      <w:t>ssociation</w:t>
    </w:r>
    <w:r>
      <w:rPr>
        <w:lang w:val="fr-FR"/>
      </w:rPr>
      <w:t xml:space="preserve"> de la FIT (juillet 2016)</w:t>
    </w:r>
    <w:r w:rsidRPr="00880FD0">
      <w:rPr>
        <w:lang w:val="fr-FR"/>
      </w:rPr>
      <w:tab/>
    </w:r>
    <w:r w:rsidRPr="00880FD0">
      <w:rPr>
        <w:lang w:val="fr-FR"/>
      </w:rPr>
      <w:tab/>
    </w:r>
    <w:r w:rsidRPr="00880FD0">
      <w:rPr>
        <w:lang w:val="fr-FR"/>
      </w:rPr>
      <w:tab/>
    </w:r>
    <w:r w:rsidRPr="00880FD0">
      <w:rPr>
        <w:lang w:val="fr-FR"/>
      </w:rPr>
      <w:tab/>
    </w:r>
    <w:r w:rsidR="0070203D">
      <w:rPr>
        <w:rStyle w:val="Numrodepage"/>
      </w:rPr>
      <w:fldChar w:fldCharType="begin"/>
    </w:r>
    <w:r w:rsidRPr="00880FD0">
      <w:rPr>
        <w:rStyle w:val="Numrodepage"/>
        <w:lang w:val="fr-FR"/>
      </w:rPr>
      <w:instrText xml:space="preserve"> PAGE </w:instrText>
    </w:r>
    <w:r w:rsidR="0070203D">
      <w:rPr>
        <w:rStyle w:val="Numrodepage"/>
      </w:rPr>
      <w:fldChar w:fldCharType="separate"/>
    </w:r>
    <w:r w:rsidR="001C66B9">
      <w:rPr>
        <w:rStyle w:val="Numrodepage"/>
        <w:noProof/>
        <w:lang w:val="fr-FR"/>
      </w:rPr>
      <w:t>19</w:t>
    </w:r>
    <w:r w:rsidR="0070203D">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84" w:rsidRDefault="00AD7984">
      <w:r>
        <w:separator/>
      </w:r>
    </w:p>
  </w:footnote>
  <w:footnote w:type="continuationSeparator" w:id="0">
    <w:p w:rsidR="00AD7984" w:rsidRDefault="00AD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D7" w:rsidRDefault="00EC74D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7BC"/>
    <w:multiLevelType w:val="hybridMultilevel"/>
    <w:tmpl w:val="6544791A"/>
    <w:lvl w:ilvl="0" w:tplc="5254B5C0">
      <w:start w:val="1"/>
      <w:numFmt w:val="bullet"/>
      <w:lvlText w:val=""/>
      <w:lvlJc w:val="left"/>
      <w:pPr>
        <w:ind w:left="720" w:hanging="360"/>
      </w:pPr>
      <w:rPr>
        <w:rFonts w:ascii="Wingdings" w:hAnsi="Wingdings" w:hint="default"/>
      </w:rPr>
    </w:lvl>
    <w:lvl w:ilvl="1" w:tplc="5254B5C0">
      <w:start w:val="1"/>
      <w:numFmt w:val="bullet"/>
      <w:lvlText w:val=""/>
      <w:lvlJc w:val="left"/>
      <w:pPr>
        <w:tabs>
          <w:tab w:val="num" w:pos="1440"/>
        </w:tabs>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305A35"/>
    <w:multiLevelType w:val="hybridMultilevel"/>
    <w:tmpl w:val="E706695A"/>
    <w:lvl w:ilvl="0" w:tplc="5254B5C0">
      <w:start w:val="1"/>
      <w:numFmt w:val="bullet"/>
      <w:lvlText w:val=""/>
      <w:lvlJc w:val="left"/>
      <w:pPr>
        <w:ind w:left="720" w:hanging="360"/>
      </w:pPr>
      <w:rPr>
        <w:rFonts w:ascii="Wingdings" w:hAnsi="Wingdings" w:hint="default"/>
      </w:rPr>
    </w:lvl>
    <w:lvl w:ilvl="1" w:tplc="768E9372">
      <w:numFmt w:val="bullet"/>
      <w:lvlText w:val="-"/>
      <w:lvlJc w:val="left"/>
      <w:pPr>
        <w:tabs>
          <w:tab w:val="num" w:pos="1440"/>
        </w:tabs>
        <w:ind w:left="1440" w:hanging="360"/>
      </w:pPr>
      <w:rPr>
        <w:rFonts w:ascii="Verdana" w:eastAsia="Times New Roman" w:hAnsi="Verdan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6F710B"/>
    <w:multiLevelType w:val="hybridMultilevel"/>
    <w:tmpl w:val="248C620A"/>
    <w:lvl w:ilvl="0" w:tplc="DCCE4CE0">
      <w:start w:val="1"/>
      <w:numFmt w:val="bullet"/>
      <w:lvlText w:val=""/>
      <w:lvlJc w:val="left"/>
      <w:pPr>
        <w:ind w:left="720" w:hanging="360"/>
      </w:pPr>
      <w:rPr>
        <w:rFonts w:ascii="Symbol" w:hAnsi="Symbol" w:hint="default"/>
      </w:rPr>
    </w:lvl>
    <w:lvl w:ilvl="1" w:tplc="BAE69A2A">
      <w:start w:val="1"/>
      <w:numFmt w:val="bullet"/>
      <w:lvlText w:val=""/>
      <w:lvlJc w:val="left"/>
      <w:pPr>
        <w:tabs>
          <w:tab w:val="num" w:pos="284"/>
        </w:tabs>
        <w:ind w:left="284" w:hanging="284"/>
      </w:pPr>
      <w:rPr>
        <w:rFonts w:ascii="Symbol" w:hAnsi="Symbol" w:hint="default"/>
        <w:b w:val="0"/>
        <w:i w:val="0"/>
        <w:color w:val="auto"/>
        <w:sz w:val="2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975011"/>
    <w:multiLevelType w:val="hybridMultilevel"/>
    <w:tmpl w:val="AEB28B2E"/>
    <w:lvl w:ilvl="0" w:tplc="BAE69A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2F63DF"/>
    <w:multiLevelType w:val="hybridMultilevel"/>
    <w:tmpl w:val="0D3C1E2C"/>
    <w:lvl w:ilvl="0" w:tplc="7CC2C124">
      <w:start w:val="1"/>
      <w:numFmt w:val="decimal"/>
      <w:pStyle w:val="section"/>
      <w:lvlText w:val="%1."/>
      <w:lvlJc w:val="left"/>
      <w:pPr>
        <w:tabs>
          <w:tab w:val="num" w:pos="0"/>
        </w:tabs>
        <w:ind w:left="284" w:hanging="284"/>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29526BA6"/>
    <w:multiLevelType w:val="hybridMultilevel"/>
    <w:tmpl w:val="F92A5CA8"/>
    <w:lvl w:ilvl="0" w:tplc="BAE69A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D30F4D"/>
    <w:multiLevelType w:val="hybridMultilevel"/>
    <w:tmpl w:val="B776BCBE"/>
    <w:lvl w:ilvl="0" w:tplc="81CE3684">
      <w:start w:val="1"/>
      <w:numFmt w:val="decimal"/>
      <w:pStyle w:val="numbers"/>
      <w:lvlText w:val="%1."/>
      <w:lvlJc w:val="left"/>
      <w:pPr>
        <w:tabs>
          <w:tab w:val="num" w:pos="284"/>
        </w:tabs>
        <w:ind w:left="284" w:hanging="284"/>
      </w:pPr>
      <w:rPr>
        <w:rFonts w:ascii="Verdana" w:hAnsi="Verdana" w:cs="Times New Roman"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BC07C5A"/>
    <w:multiLevelType w:val="hybridMultilevel"/>
    <w:tmpl w:val="ADECE632"/>
    <w:lvl w:ilvl="0" w:tplc="BAE69A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274925"/>
    <w:multiLevelType w:val="hybridMultilevel"/>
    <w:tmpl w:val="B8201E6E"/>
    <w:lvl w:ilvl="0" w:tplc="5254B5C0">
      <w:start w:val="1"/>
      <w:numFmt w:val="bullet"/>
      <w:lvlText w:val=""/>
      <w:lvlJc w:val="left"/>
      <w:pPr>
        <w:ind w:left="720" w:hanging="360"/>
      </w:pPr>
      <w:rPr>
        <w:rFonts w:ascii="Wingdings" w:hAnsi="Wingdings" w:hint="default"/>
      </w:rPr>
    </w:lvl>
    <w:lvl w:ilvl="1" w:tplc="768E9372">
      <w:numFmt w:val="bullet"/>
      <w:lvlText w:val="-"/>
      <w:lvlJc w:val="left"/>
      <w:pPr>
        <w:tabs>
          <w:tab w:val="num" w:pos="1440"/>
        </w:tabs>
        <w:ind w:left="1440" w:hanging="360"/>
      </w:pPr>
      <w:rPr>
        <w:rFonts w:ascii="Verdana" w:eastAsia="Times New Roman" w:hAnsi="Verdan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7D16CDA"/>
    <w:multiLevelType w:val="hybridMultilevel"/>
    <w:tmpl w:val="6BE2505E"/>
    <w:lvl w:ilvl="0" w:tplc="BAE69A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284548"/>
    <w:multiLevelType w:val="hybridMultilevel"/>
    <w:tmpl w:val="1CF09964"/>
    <w:lvl w:ilvl="0" w:tplc="BAE69A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370512"/>
    <w:multiLevelType w:val="hybridMultilevel"/>
    <w:tmpl w:val="612EA43A"/>
    <w:lvl w:ilvl="0" w:tplc="BAE69A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5371FE"/>
    <w:multiLevelType w:val="hybridMultilevel"/>
    <w:tmpl w:val="DEC6CFF4"/>
    <w:lvl w:ilvl="0" w:tplc="5254B5C0">
      <w:start w:val="1"/>
      <w:numFmt w:val="bullet"/>
      <w:lvlText w:val=""/>
      <w:lvlJc w:val="left"/>
      <w:pPr>
        <w:ind w:left="720" w:hanging="360"/>
      </w:pPr>
      <w:rPr>
        <w:rFonts w:ascii="Wingdings" w:hAnsi="Wingdings" w:hint="default"/>
      </w:rPr>
    </w:lvl>
    <w:lvl w:ilvl="1" w:tplc="768E9372">
      <w:numFmt w:val="bullet"/>
      <w:lvlText w:val="-"/>
      <w:lvlJc w:val="left"/>
      <w:pPr>
        <w:tabs>
          <w:tab w:val="num" w:pos="1440"/>
        </w:tabs>
        <w:ind w:left="1440" w:hanging="360"/>
      </w:pPr>
      <w:rPr>
        <w:rFonts w:ascii="Verdana" w:eastAsia="Times New Roman" w:hAnsi="Verdan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3642FFA"/>
    <w:multiLevelType w:val="hybridMultilevel"/>
    <w:tmpl w:val="9B0A625E"/>
    <w:lvl w:ilvl="0" w:tplc="DCCE4CE0">
      <w:start w:val="1"/>
      <w:numFmt w:val="bullet"/>
      <w:pStyle w:val="Bullet"/>
      <w:lvlText w:val=""/>
      <w:lvlJc w:val="left"/>
      <w:pPr>
        <w:ind w:left="720" w:hanging="360"/>
      </w:pPr>
      <w:rPr>
        <w:rFonts w:ascii="Symbol" w:hAnsi="Symbol" w:hint="default"/>
      </w:rPr>
    </w:lvl>
    <w:lvl w:ilvl="1" w:tplc="768E9372">
      <w:numFmt w:val="bullet"/>
      <w:lvlText w:val="-"/>
      <w:lvlJc w:val="left"/>
      <w:pPr>
        <w:tabs>
          <w:tab w:val="num" w:pos="1440"/>
        </w:tabs>
        <w:ind w:left="1440" w:hanging="360"/>
      </w:pPr>
      <w:rPr>
        <w:rFonts w:ascii="Verdana" w:eastAsia="Times New Roman" w:hAnsi="Verdan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A8F3B02"/>
    <w:multiLevelType w:val="hybridMultilevel"/>
    <w:tmpl w:val="0E649176"/>
    <w:lvl w:ilvl="0" w:tplc="CABC0802">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A12A16"/>
    <w:multiLevelType w:val="hybridMultilevel"/>
    <w:tmpl w:val="6ED2EA62"/>
    <w:lvl w:ilvl="0" w:tplc="040C0001">
      <w:start w:val="1"/>
      <w:numFmt w:val="bullet"/>
      <w:lvlText w:val=""/>
      <w:lvlJc w:val="left"/>
      <w:pPr>
        <w:ind w:left="720" w:hanging="360"/>
      </w:pPr>
      <w:rPr>
        <w:rFonts w:ascii="Symbol" w:hAnsi="Symbol" w:hint="default"/>
      </w:rPr>
    </w:lvl>
    <w:lvl w:ilvl="1" w:tplc="768E9372">
      <w:numFmt w:val="bullet"/>
      <w:lvlText w:val="-"/>
      <w:lvlJc w:val="left"/>
      <w:pPr>
        <w:tabs>
          <w:tab w:val="num" w:pos="1440"/>
        </w:tabs>
        <w:ind w:left="1440" w:hanging="360"/>
      </w:pPr>
      <w:rPr>
        <w:rFonts w:ascii="Verdana" w:eastAsia="Times New Roman" w:hAnsi="Verdan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CB069CF"/>
    <w:multiLevelType w:val="hybridMultilevel"/>
    <w:tmpl w:val="10CA9000"/>
    <w:lvl w:ilvl="0" w:tplc="4FF6E89E">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3F7C08"/>
    <w:multiLevelType w:val="hybridMultilevel"/>
    <w:tmpl w:val="1458B19E"/>
    <w:lvl w:ilvl="0" w:tplc="5254B5C0">
      <w:start w:val="1"/>
      <w:numFmt w:val="bullet"/>
      <w:lvlText w:val=""/>
      <w:lvlJc w:val="left"/>
      <w:pPr>
        <w:ind w:left="720" w:hanging="360"/>
      </w:pPr>
      <w:rPr>
        <w:rFonts w:ascii="Wingdings" w:hAnsi="Wingdings" w:hint="default"/>
      </w:rPr>
    </w:lvl>
    <w:lvl w:ilvl="1" w:tplc="768E9372">
      <w:numFmt w:val="bullet"/>
      <w:lvlText w:val="-"/>
      <w:lvlJc w:val="left"/>
      <w:pPr>
        <w:tabs>
          <w:tab w:val="num" w:pos="1440"/>
        </w:tabs>
        <w:ind w:left="1440" w:hanging="360"/>
      </w:pPr>
      <w:rPr>
        <w:rFonts w:ascii="Verdana" w:eastAsia="Times New Roman" w:hAnsi="Verdan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AFF6551"/>
    <w:multiLevelType w:val="hybridMultilevel"/>
    <w:tmpl w:val="03369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337537"/>
    <w:multiLevelType w:val="hybridMultilevel"/>
    <w:tmpl w:val="318AD068"/>
    <w:lvl w:ilvl="0" w:tplc="BAE69A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6"/>
  </w:num>
  <w:num w:numId="4">
    <w:abstractNumId w:val="2"/>
  </w:num>
  <w:num w:numId="5">
    <w:abstractNumId w:val="7"/>
  </w:num>
  <w:num w:numId="6">
    <w:abstractNumId w:val="3"/>
  </w:num>
  <w:num w:numId="7">
    <w:abstractNumId w:val="10"/>
  </w:num>
  <w:num w:numId="8">
    <w:abstractNumId w:val="14"/>
  </w:num>
  <w:num w:numId="9">
    <w:abstractNumId w:val="16"/>
  </w:num>
  <w:num w:numId="10">
    <w:abstractNumId w:val="5"/>
  </w:num>
  <w:num w:numId="11">
    <w:abstractNumId w:val="11"/>
  </w:num>
  <w:num w:numId="12">
    <w:abstractNumId w:val="19"/>
  </w:num>
  <w:num w:numId="13">
    <w:abstractNumId w:val="9"/>
  </w:num>
  <w:num w:numId="14">
    <w:abstractNumId w:val="18"/>
  </w:num>
  <w:num w:numId="15">
    <w:abstractNumId w:val="1"/>
  </w:num>
  <w:num w:numId="16">
    <w:abstractNumId w:val="0"/>
  </w:num>
  <w:num w:numId="17">
    <w:abstractNumId w:val="8"/>
  </w:num>
  <w:num w:numId="18">
    <w:abstractNumId w:val="15"/>
  </w:num>
  <w:num w:numId="19">
    <w:abstractNumId w:val="17"/>
  </w:num>
  <w:num w:numId="2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01"/>
  <w:defaultTabStop w:val="720"/>
  <w:hyphenationZone w:val="425"/>
  <w:characterSpacingControl w:val="doNotCompress"/>
  <w:footnotePr>
    <w:footnote w:id="-1"/>
    <w:footnote w:id="0"/>
  </w:footnotePr>
  <w:endnotePr>
    <w:endnote w:id="-1"/>
    <w:endnote w:id="0"/>
  </w:endnotePr>
  <w:compat/>
  <w:rsids>
    <w:rsidRoot w:val="00407657"/>
    <w:rsid w:val="00007E57"/>
    <w:rsid w:val="0001076E"/>
    <w:rsid w:val="0001133C"/>
    <w:rsid w:val="00011DA7"/>
    <w:rsid w:val="00020502"/>
    <w:rsid w:val="0002165E"/>
    <w:rsid w:val="00022437"/>
    <w:rsid w:val="00023DD0"/>
    <w:rsid w:val="000257AF"/>
    <w:rsid w:val="000276C3"/>
    <w:rsid w:val="00051455"/>
    <w:rsid w:val="0005353D"/>
    <w:rsid w:val="000609E0"/>
    <w:rsid w:val="00062477"/>
    <w:rsid w:val="00065F03"/>
    <w:rsid w:val="00066E52"/>
    <w:rsid w:val="00070152"/>
    <w:rsid w:val="0008230A"/>
    <w:rsid w:val="000947D3"/>
    <w:rsid w:val="000A199F"/>
    <w:rsid w:val="000A5BDB"/>
    <w:rsid w:val="000A6ECE"/>
    <w:rsid w:val="000B0CC4"/>
    <w:rsid w:val="000D323F"/>
    <w:rsid w:val="000D4930"/>
    <w:rsid w:val="000E1E00"/>
    <w:rsid w:val="000F6722"/>
    <w:rsid w:val="000F7E98"/>
    <w:rsid w:val="00107336"/>
    <w:rsid w:val="00107E0E"/>
    <w:rsid w:val="00110963"/>
    <w:rsid w:val="00122577"/>
    <w:rsid w:val="00124346"/>
    <w:rsid w:val="00124B84"/>
    <w:rsid w:val="00131CDC"/>
    <w:rsid w:val="001343A5"/>
    <w:rsid w:val="001467E5"/>
    <w:rsid w:val="00150074"/>
    <w:rsid w:val="00153842"/>
    <w:rsid w:val="001552E8"/>
    <w:rsid w:val="00157894"/>
    <w:rsid w:val="0017017B"/>
    <w:rsid w:val="00176618"/>
    <w:rsid w:val="0019431C"/>
    <w:rsid w:val="001A675B"/>
    <w:rsid w:val="001B016F"/>
    <w:rsid w:val="001B2DF1"/>
    <w:rsid w:val="001C66B9"/>
    <w:rsid w:val="001C7E8D"/>
    <w:rsid w:val="001D45F3"/>
    <w:rsid w:val="001D4E96"/>
    <w:rsid w:val="002027A5"/>
    <w:rsid w:val="0021243B"/>
    <w:rsid w:val="00212637"/>
    <w:rsid w:val="002153D9"/>
    <w:rsid w:val="00224184"/>
    <w:rsid w:val="00225F34"/>
    <w:rsid w:val="00231AF7"/>
    <w:rsid w:val="00235B0A"/>
    <w:rsid w:val="0024725D"/>
    <w:rsid w:val="0024762E"/>
    <w:rsid w:val="002607D0"/>
    <w:rsid w:val="00261F31"/>
    <w:rsid w:val="0026384D"/>
    <w:rsid w:val="00264412"/>
    <w:rsid w:val="00275C91"/>
    <w:rsid w:val="00275D41"/>
    <w:rsid w:val="0027619B"/>
    <w:rsid w:val="00286954"/>
    <w:rsid w:val="00294757"/>
    <w:rsid w:val="002A255B"/>
    <w:rsid w:val="002B1F60"/>
    <w:rsid w:val="002C4946"/>
    <w:rsid w:val="002C6628"/>
    <w:rsid w:val="002C74CB"/>
    <w:rsid w:val="002C7555"/>
    <w:rsid w:val="002D422E"/>
    <w:rsid w:val="002D7147"/>
    <w:rsid w:val="002E496E"/>
    <w:rsid w:val="002F3C2E"/>
    <w:rsid w:val="002F4D6B"/>
    <w:rsid w:val="00304089"/>
    <w:rsid w:val="00305DB0"/>
    <w:rsid w:val="00320849"/>
    <w:rsid w:val="00325ADC"/>
    <w:rsid w:val="00331995"/>
    <w:rsid w:val="003326AD"/>
    <w:rsid w:val="00340314"/>
    <w:rsid w:val="00343211"/>
    <w:rsid w:val="00346796"/>
    <w:rsid w:val="0035420B"/>
    <w:rsid w:val="003810FD"/>
    <w:rsid w:val="00382E9D"/>
    <w:rsid w:val="00383DF5"/>
    <w:rsid w:val="00386C84"/>
    <w:rsid w:val="00387EFA"/>
    <w:rsid w:val="003978D3"/>
    <w:rsid w:val="003A39E8"/>
    <w:rsid w:val="003A5277"/>
    <w:rsid w:val="003A6A37"/>
    <w:rsid w:val="003A6E45"/>
    <w:rsid w:val="003B05C0"/>
    <w:rsid w:val="003C2109"/>
    <w:rsid w:val="003C2693"/>
    <w:rsid w:val="003C5240"/>
    <w:rsid w:val="003D349C"/>
    <w:rsid w:val="00401250"/>
    <w:rsid w:val="00403FA2"/>
    <w:rsid w:val="004056F7"/>
    <w:rsid w:val="00407657"/>
    <w:rsid w:val="00410362"/>
    <w:rsid w:val="0041761F"/>
    <w:rsid w:val="0042658A"/>
    <w:rsid w:val="00426A86"/>
    <w:rsid w:val="00431EA6"/>
    <w:rsid w:val="0043200D"/>
    <w:rsid w:val="0043280E"/>
    <w:rsid w:val="00432A18"/>
    <w:rsid w:val="0043308D"/>
    <w:rsid w:val="0043431D"/>
    <w:rsid w:val="00434410"/>
    <w:rsid w:val="004367E7"/>
    <w:rsid w:val="00440E30"/>
    <w:rsid w:val="00442551"/>
    <w:rsid w:val="00443BC1"/>
    <w:rsid w:val="00445910"/>
    <w:rsid w:val="00447B61"/>
    <w:rsid w:val="00452B09"/>
    <w:rsid w:val="00457C14"/>
    <w:rsid w:val="00457D1F"/>
    <w:rsid w:val="00472368"/>
    <w:rsid w:val="0047273A"/>
    <w:rsid w:val="00483FC2"/>
    <w:rsid w:val="0049198A"/>
    <w:rsid w:val="00492D0A"/>
    <w:rsid w:val="00493391"/>
    <w:rsid w:val="004A3457"/>
    <w:rsid w:val="004B0EFD"/>
    <w:rsid w:val="004B2EE1"/>
    <w:rsid w:val="004C3222"/>
    <w:rsid w:val="004C5BBB"/>
    <w:rsid w:val="004C7357"/>
    <w:rsid w:val="004C7BEC"/>
    <w:rsid w:val="004D529A"/>
    <w:rsid w:val="004D5B78"/>
    <w:rsid w:val="004E13A5"/>
    <w:rsid w:val="004E5E77"/>
    <w:rsid w:val="004F225F"/>
    <w:rsid w:val="00500D02"/>
    <w:rsid w:val="005064AC"/>
    <w:rsid w:val="0051491E"/>
    <w:rsid w:val="00515B0C"/>
    <w:rsid w:val="00522C42"/>
    <w:rsid w:val="00522E2D"/>
    <w:rsid w:val="00541336"/>
    <w:rsid w:val="00541A84"/>
    <w:rsid w:val="00541D6D"/>
    <w:rsid w:val="00554905"/>
    <w:rsid w:val="005607A6"/>
    <w:rsid w:val="00567131"/>
    <w:rsid w:val="00567D9C"/>
    <w:rsid w:val="005765BE"/>
    <w:rsid w:val="00580284"/>
    <w:rsid w:val="0058593D"/>
    <w:rsid w:val="005960CD"/>
    <w:rsid w:val="00596BBA"/>
    <w:rsid w:val="005A18F0"/>
    <w:rsid w:val="005A6055"/>
    <w:rsid w:val="005A6249"/>
    <w:rsid w:val="005B33D1"/>
    <w:rsid w:val="005C0C17"/>
    <w:rsid w:val="005C288A"/>
    <w:rsid w:val="005C44AC"/>
    <w:rsid w:val="005D0432"/>
    <w:rsid w:val="005D1369"/>
    <w:rsid w:val="005D6722"/>
    <w:rsid w:val="005E0D05"/>
    <w:rsid w:val="005E2B9A"/>
    <w:rsid w:val="005F1A3C"/>
    <w:rsid w:val="005F3EC1"/>
    <w:rsid w:val="005F4CD6"/>
    <w:rsid w:val="005F6962"/>
    <w:rsid w:val="00600D2B"/>
    <w:rsid w:val="006165E7"/>
    <w:rsid w:val="00623B63"/>
    <w:rsid w:val="00627F28"/>
    <w:rsid w:val="00630C77"/>
    <w:rsid w:val="00631ECC"/>
    <w:rsid w:val="0063614A"/>
    <w:rsid w:val="00646740"/>
    <w:rsid w:val="00680A7A"/>
    <w:rsid w:val="00682DB7"/>
    <w:rsid w:val="006916DC"/>
    <w:rsid w:val="006A433D"/>
    <w:rsid w:val="006A7C9F"/>
    <w:rsid w:val="006B54C0"/>
    <w:rsid w:val="006B7EE2"/>
    <w:rsid w:val="006C14C9"/>
    <w:rsid w:val="006C4398"/>
    <w:rsid w:val="006D7AAD"/>
    <w:rsid w:val="006D7DA5"/>
    <w:rsid w:val="006E08FA"/>
    <w:rsid w:val="006E41C3"/>
    <w:rsid w:val="006E4C95"/>
    <w:rsid w:val="006F6579"/>
    <w:rsid w:val="0070011E"/>
    <w:rsid w:val="0070203D"/>
    <w:rsid w:val="00704B4A"/>
    <w:rsid w:val="00705AF9"/>
    <w:rsid w:val="00716E07"/>
    <w:rsid w:val="00720908"/>
    <w:rsid w:val="0072275B"/>
    <w:rsid w:val="007247AF"/>
    <w:rsid w:val="00743C6D"/>
    <w:rsid w:val="0075385B"/>
    <w:rsid w:val="00754117"/>
    <w:rsid w:val="00757227"/>
    <w:rsid w:val="00757B84"/>
    <w:rsid w:val="00760051"/>
    <w:rsid w:val="00765024"/>
    <w:rsid w:val="00777235"/>
    <w:rsid w:val="00781FDD"/>
    <w:rsid w:val="0078480C"/>
    <w:rsid w:val="00785381"/>
    <w:rsid w:val="00786535"/>
    <w:rsid w:val="007939E5"/>
    <w:rsid w:val="007A0F5A"/>
    <w:rsid w:val="007B5395"/>
    <w:rsid w:val="007B6661"/>
    <w:rsid w:val="007C0F8F"/>
    <w:rsid w:val="007C5D01"/>
    <w:rsid w:val="007D0C91"/>
    <w:rsid w:val="007D5E62"/>
    <w:rsid w:val="007D647A"/>
    <w:rsid w:val="007D6E75"/>
    <w:rsid w:val="007E0A03"/>
    <w:rsid w:val="007E1B89"/>
    <w:rsid w:val="007F32F0"/>
    <w:rsid w:val="007F44DE"/>
    <w:rsid w:val="007F6CF4"/>
    <w:rsid w:val="007F7D22"/>
    <w:rsid w:val="00801B90"/>
    <w:rsid w:val="008038B8"/>
    <w:rsid w:val="0080664F"/>
    <w:rsid w:val="008070EF"/>
    <w:rsid w:val="00810833"/>
    <w:rsid w:val="00811C58"/>
    <w:rsid w:val="00811DAA"/>
    <w:rsid w:val="00814A89"/>
    <w:rsid w:val="00822A9A"/>
    <w:rsid w:val="00824A47"/>
    <w:rsid w:val="00824A8C"/>
    <w:rsid w:val="00825ED0"/>
    <w:rsid w:val="00830B5C"/>
    <w:rsid w:val="008339F2"/>
    <w:rsid w:val="00834106"/>
    <w:rsid w:val="00854147"/>
    <w:rsid w:val="00860AE8"/>
    <w:rsid w:val="008628DE"/>
    <w:rsid w:val="00862B20"/>
    <w:rsid w:val="008645D0"/>
    <w:rsid w:val="0087053F"/>
    <w:rsid w:val="00871443"/>
    <w:rsid w:val="00875292"/>
    <w:rsid w:val="00875C68"/>
    <w:rsid w:val="00880FD0"/>
    <w:rsid w:val="00882693"/>
    <w:rsid w:val="0088549E"/>
    <w:rsid w:val="00891583"/>
    <w:rsid w:val="00891D7E"/>
    <w:rsid w:val="00896CF0"/>
    <w:rsid w:val="00897181"/>
    <w:rsid w:val="008B7756"/>
    <w:rsid w:val="008C3A1E"/>
    <w:rsid w:val="008D4ECA"/>
    <w:rsid w:val="008E5BE8"/>
    <w:rsid w:val="008E7824"/>
    <w:rsid w:val="008F3CF8"/>
    <w:rsid w:val="008F664C"/>
    <w:rsid w:val="009063EE"/>
    <w:rsid w:val="00910064"/>
    <w:rsid w:val="00910244"/>
    <w:rsid w:val="009140C4"/>
    <w:rsid w:val="009171EC"/>
    <w:rsid w:val="009220B6"/>
    <w:rsid w:val="00922E53"/>
    <w:rsid w:val="00924298"/>
    <w:rsid w:val="00924FCE"/>
    <w:rsid w:val="0092615D"/>
    <w:rsid w:val="009265EF"/>
    <w:rsid w:val="009270A3"/>
    <w:rsid w:val="00935CF2"/>
    <w:rsid w:val="00937759"/>
    <w:rsid w:val="00940C2F"/>
    <w:rsid w:val="009659BE"/>
    <w:rsid w:val="00966AE6"/>
    <w:rsid w:val="009672CA"/>
    <w:rsid w:val="009758C7"/>
    <w:rsid w:val="00976CF8"/>
    <w:rsid w:val="00977788"/>
    <w:rsid w:val="00993400"/>
    <w:rsid w:val="009938B2"/>
    <w:rsid w:val="00996DCD"/>
    <w:rsid w:val="009A7B9C"/>
    <w:rsid w:val="009B05BE"/>
    <w:rsid w:val="009B267E"/>
    <w:rsid w:val="009B671F"/>
    <w:rsid w:val="009C43F4"/>
    <w:rsid w:val="009C5F3A"/>
    <w:rsid w:val="009C768B"/>
    <w:rsid w:val="009E204F"/>
    <w:rsid w:val="009E5337"/>
    <w:rsid w:val="009F215D"/>
    <w:rsid w:val="00A022C4"/>
    <w:rsid w:val="00A04ADB"/>
    <w:rsid w:val="00A060E2"/>
    <w:rsid w:val="00A11A91"/>
    <w:rsid w:val="00A1231A"/>
    <w:rsid w:val="00A21465"/>
    <w:rsid w:val="00A2234A"/>
    <w:rsid w:val="00A22F45"/>
    <w:rsid w:val="00A30E96"/>
    <w:rsid w:val="00A406AF"/>
    <w:rsid w:val="00A41EAF"/>
    <w:rsid w:val="00A4330E"/>
    <w:rsid w:val="00A45271"/>
    <w:rsid w:val="00A45E10"/>
    <w:rsid w:val="00A466DE"/>
    <w:rsid w:val="00A47C94"/>
    <w:rsid w:val="00A508BA"/>
    <w:rsid w:val="00A5125E"/>
    <w:rsid w:val="00A542F5"/>
    <w:rsid w:val="00A66A67"/>
    <w:rsid w:val="00A83A2D"/>
    <w:rsid w:val="00A853BC"/>
    <w:rsid w:val="00A90AAB"/>
    <w:rsid w:val="00AA02D2"/>
    <w:rsid w:val="00AA0728"/>
    <w:rsid w:val="00AB0097"/>
    <w:rsid w:val="00AD39CF"/>
    <w:rsid w:val="00AD7984"/>
    <w:rsid w:val="00AE3BE7"/>
    <w:rsid w:val="00AE7F0B"/>
    <w:rsid w:val="00AF29D9"/>
    <w:rsid w:val="00B02A40"/>
    <w:rsid w:val="00B05E67"/>
    <w:rsid w:val="00B0751F"/>
    <w:rsid w:val="00B17B28"/>
    <w:rsid w:val="00B23482"/>
    <w:rsid w:val="00B34358"/>
    <w:rsid w:val="00B431F5"/>
    <w:rsid w:val="00B70B89"/>
    <w:rsid w:val="00B73B91"/>
    <w:rsid w:val="00B778D8"/>
    <w:rsid w:val="00B83181"/>
    <w:rsid w:val="00B9062D"/>
    <w:rsid w:val="00B93E34"/>
    <w:rsid w:val="00B93E75"/>
    <w:rsid w:val="00BA779C"/>
    <w:rsid w:val="00BB0532"/>
    <w:rsid w:val="00BB41F6"/>
    <w:rsid w:val="00BB4A89"/>
    <w:rsid w:val="00BC42CA"/>
    <w:rsid w:val="00BD0D54"/>
    <w:rsid w:val="00BE0490"/>
    <w:rsid w:val="00BF4892"/>
    <w:rsid w:val="00BF4EC5"/>
    <w:rsid w:val="00BF598B"/>
    <w:rsid w:val="00C069BF"/>
    <w:rsid w:val="00C13F56"/>
    <w:rsid w:val="00C20BCB"/>
    <w:rsid w:val="00C31C79"/>
    <w:rsid w:val="00C33809"/>
    <w:rsid w:val="00C3765A"/>
    <w:rsid w:val="00C458B1"/>
    <w:rsid w:val="00C51F93"/>
    <w:rsid w:val="00C537C2"/>
    <w:rsid w:val="00C5666B"/>
    <w:rsid w:val="00C67EF6"/>
    <w:rsid w:val="00C739CF"/>
    <w:rsid w:val="00C774D2"/>
    <w:rsid w:val="00C854FB"/>
    <w:rsid w:val="00C86CBE"/>
    <w:rsid w:val="00C95643"/>
    <w:rsid w:val="00C95B5D"/>
    <w:rsid w:val="00CA5595"/>
    <w:rsid w:val="00CB3CC1"/>
    <w:rsid w:val="00CC1492"/>
    <w:rsid w:val="00CC3246"/>
    <w:rsid w:val="00CC5867"/>
    <w:rsid w:val="00CC6710"/>
    <w:rsid w:val="00CC7FE3"/>
    <w:rsid w:val="00CD3A3F"/>
    <w:rsid w:val="00CE50A9"/>
    <w:rsid w:val="00CF1732"/>
    <w:rsid w:val="00CF5F40"/>
    <w:rsid w:val="00D06269"/>
    <w:rsid w:val="00D076B0"/>
    <w:rsid w:val="00D207BA"/>
    <w:rsid w:val="00D2106F"/>
    <w:rsid w:val="00D2292D"/>
    <w:rsid w:val="00D25A47"/>
    <w:rsid w:val="00D34889"/>
    <w:rsid w:val="00D35D4C"/>
    <w:rsid w:val="00D47812"/>
    <w:rsid w:val="00D512EB"/>
    <w:rsid w:val="00D53416"/>
    <w:rsid w:val="00D53BC1"/>
    <w:rsid w:val="00D64467"/>
    <w:rsid w:val="00D7511B"/>
    <w:rsid w:val="00D861FD"/>
    <w:rsid w:val="00D9730F"/>
    <w:rsid w:val="00DA0BE0"/>
    <w:rsid w:val="00DA73C8"/>
    <w:rsid w:val="00DC02EB"/>
    <w:rsid w:val="00DC0CB8"/>
    <w:rsid w:val="00DD0155"/>
    <w:rsid w:val="00DD2168"/>
    <w:rsid w:val="00DD5F4C"/>
    <w:rsid w:val="00DD60BA"/>
    <w:rsid w:val="00DF6611"/>
    <w:rsid w:val="00DF671C"/>
    <w:rsid w:val="00DF6D92"/>
    <w:rsid w:val="00E10E71"/>
    <w:rsid w:val="00E113A7"/>
    <w:rsid w:val="00E1257C"/>
    <w:rsid w:val="00E241BD"/>
    <w:rsid w:val="00E4094B"/>
    <w:rsid w:val="00E47E15"/>
    <w:rsid w:val="00E50EF3"/>
    <w:rsid w:val="00E53998"/>
    <w:rsid w:val="00E56E40"/>
    <w:rsid w:val="00E574D6"/>
    <w:rsid w:val="00E70309"/>
    <w:rsid w:val="00E71710"/>
    <w:rsid w:val="00E737CC"/>
    <w:rsid w:val="00E851CF"/>
    <w:rsid w:val="00E94ABB"/>
    <w:rsid w:val="00E97418"/>
    <w:rsid w:val="00E97903"/>
    <w:rsid w:val="00EA0C68"/>
    <w:rsid w:val="00EA54AC"/>
    <w:rsid w:val="00EA7238"/>
    <w:rsid w:val="00EB2DFD"/>
    <w:rsid w:val="00EB3CDE"/>
    <w:rsid w:val="00EB3E34"/>
    <w:rsid w:val="00EB635D"/>
    <w:rsid w:val="00EC74D7"/>
    <w:rsid w:val="00EE2D76"/>
    <w:rsid w:val="00EE5513"/>
    <w:rsid w:val="00EE6233"/>
    <w:rsid w:val="00EE665F"/>
    <w:rsid w:val="00EE7D77"/>
    <w:rsid w:val="00EF2A38"/>
    <w:rsid w:val="00EF58C8"/>
    <w:rsid w:val="00F038E5"/>
    <w:rsid w:val="00F0554D"/>
    <w:rsid w:val="00F14BA5"/>
    <w:rsid w:val="00F15485"/>
    <w:rsid w:val="00F31532"/>
    <w:rsid w:val="00F379EA"/>
    <w:rsid w:val="00F4659E"/>
    <w:rsid w:val="00F62CA0"/>
    <w:rsid w:val="00F64436"/>
    <w:rsid w:val="00F70989"/>
    <w:rsid w:val="00F71AB0"/>
    <w:rsid w:val="00F72048"/>
    <w:rsid w:val="00F75EDB"/>
    <w:rsid w:val="00F8636F"/>
    <w:rsid w:val="00F95F3A"/>
    <w:rsid w:val="00FB0B2B"/>
    <w:rsid w:val="00FB5E73"/>
    <w:rsid w:val="00FB6BEA"/>
    <w:rsid w:val="00FC2B25"/>
    <w:rsid w:val="00FC5715"/>
    <w:rsid w:val="00FC5C0F"/>
    <w:rsid w:val="00FD526A"/>
    <w:rsid w:val="00FD5FD1"/>
    <w:rsid w:val="00FD606B"/>
    <w:rsid w:val="00FF4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CF"/>
    <w:pPr>
      <w:tabs>
        <w:tab w:val="left" w:pos="284"/>
        <w:tab w:val="left" w:pos="567"/>
        <w:tab w:val="left" w:pos="851"/>
      </w:tabs>
      <w:jc w:val="both"/>
    </w:pPr>
    <w:rPr>
      <w:rFonts w:ascii="Verdana" w:hAnsi="Verdana"/>
      <w:szCs w:val="22"/>
      <w:lang w:val="en-ZA" w:eastAsia="en-US"/>
    </w:rPr>
  </w:style>
  <w:style w:type="paragraph" w:styleId="Titre1">
    <w:name w:val="heading 1"/>
    <w:basedOn w:val="Normal"/>
    <w:next w:val="Normal"/>
    <w:link w:val="Titre1Car"/>
    <w:uiPriority w:val="99"/>
    <w:qFormat/>
    <w:locked/>
    <w:rsid w:val="004C3222"/>
    <w:pPr>
      <w:widowControl w:val="0"/>
      <w:tabs>
        <w:tab w:val="clear" w:pos="284"/>
        <w:tab w:val="clear" w:pos="567"/>
        <w:tab w:val="clear" w:pos="851"/>
      </w:tabs>
      <w:autoSpaceDE w:val="0"/>
      <w:autoSpaceDN w:val="0"/>
      <w:adjustRightInd w:val="0"/>
      <w:jc w:val="center"/>
      <w:outlineLvl w:val="0"/>
    </w:pPr>
    <w:rPr>
      <w:rFonts w:ascii="Arial" w:hAnsi="Arial"/>
      <w:sz w:val="44"/>
      <w:szCs w:val="44"/>
      <w:lang w:val="en-GB" w:eastAsia="en-GB"/>
    </w:rPr>
  </w:style>
  <w:style w:type="paragraph" w:styleId="Titre2">
    <w:name w:val="heading 2"/>
    <w:basedOn w:val="Normal"/>
    <w:next w:val="Normal"/>
    <w:link w:val="Titre2Car"/>
    <w:uiPriority w:val="99"/>
    <w:qFormat/>
    <w:locked/>
    <w:rsid w:val="004C3222"/>
    <w:pPr>
      <w:widowControl w:val="0"/>
      <w:tabs>
        <w:tab w:val="clear" w:pos="284"/>
        <w:tab w:val="clear" w:pos="567"/>
        <w:tab w:val="clear" w:pos="851"/>
      </w:tabs>
      <w:autoSpaceDE w:val="0"/>
      <w:autoSpaceDN w:val="0"/>
      <w:adjustRightInd w:val="0"/>
      <w:ind w:left="270" w:hanging="270"/>
      <w:jc w:val="left"/>
      <w:outlineLvl w:val="1"/>
    </w:pPr>
    <w:rPr>
      <w:rFonts w:ascii="Arial" w:hAnsi="Arial"/>
      <w:sz w:val="32"/>
      <w:szCs w:val="3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976CF8"/>
    <w:rPr>
      <w:rFonts w:ascii="Cambria" w:hAnsi="Cambria" w:cs="Times New Roman"/>
      <w:b/>
      <w:bCs/>
      <w:kern w:val="32"/>
      <w:sz w:val="32"/>
      <w:szCs w:val="32"/>
      <w:lang w:val="en-ZA"/>
    </w:rPr>
  </w:style>
  <w:style w:type="character" w:customStyle="1" w:styleId="Titre2Car">
    <w:name w:val="Titre 2 Car"/>
    <w:link w:val="Titre2"/>
    <w:uiPriority w:val="99"/>
    <w:semiHidden/>
    <w:locked/>
    <w:rsid w:val="00976CF8"/>
    <w:rPr>
      <w:rFonts w:ascii="Cambria" w:hAnsi="Cambria" w:cs="Times New Roman"/>
      <w:b/>
      <w:bCs/>
      <w:i/>
      <w:iCs/>
      <w:sz w:val="28"/>
      <w:szCs w:val="28"/>
      <w:lang w:val="en-ZA"/>
    </w:rPr>
  </w:style>
  <w:style w:type="paragraph" w:styleId="Paragraphedeliste">
    <w:name w:val="List Paragraph"/>
    <w:basedOn w:val="Normal"/>
    <w:uiPriority w:val="99"/>
    <w:qFormat/>
    <w:rsid w:val="00407657"/>
    <w:pPr>
      <w:ind w:left="720"/>
      <w:contextualSpacing/>
    </w:pPr>
  </w:style>
  <w:style w:type="paragraph" w:styleId="Textedebulles">
    <w:name w:val="Balloon Text"/>
    <w:basedOn w:val="Normal"/>
    <w:link w:val="TextedebullesCar"/>
    <w:uiPriority w:val="99"/>
    <w:semiHidden/>
    <w:rsid w:val="005F3EC1"/>
    <w:rPr>
      <w:rFonts w:ascii="Tahoma" w:hAnsi="Tahoma" w:cs="Tahoma"/>
      <w:sz w:val="16"/>
      <w:szCs w:val="16"/>
    </w:rPr>
  </w:style>
  <w:style w:type="character" w:customStyle="1" w:styleId="TextedebullesCar">
    <w:name w:val="Texte de bulles Car"/>
    <w:link w:val="Textedebulles"/>
    <w:uiPriority w:val="99"/>
    <w:semiHidden/>
    <w:locked/>
    <w:rsid w:val="005F3EC1"/>
    <w:rPr>
      <w:rFonts w:ascii="Tahoma" w:hAnsi="Tahoma" w:cs="Tahoma"/>
      <w:sz w:val="16"/>
      <w:szCs w:val="16"/>
    </w:rPr>
  </w:style>
  <w:style w:type="character" w:customStyle="1" w:styleId="apple-converted-space">
    <w:name w:val="apple-converted-space"/>
    <w:uiPriority w:val="99"/>
    <w:semiHidden/>
    <w:rsid w:val="000D323F"/>
    <w:rPr>
      <w:rFonts w:cs="Times New Roman"/>
    </w:rPr>
  </w:style>
  <w:style w:type="character" w:styleId="Lienhypertexte">
    <w:name w:val="Hyperlink"/>
    <w:uiPriority w:val="99"/>
    <w:rsid w:val="006F6579"/>
    <w:rPr>
      <w:rFonts w:cs="Times New Roman"/>
      <w:color w:val="0000FF"/>
      <w:u w:val="single"/>
    </w:rPr>
  </w:style>
  <w:style w:type="paragraph" w:customStyle="1" w:styleId="chapter">
    <w:name w:val="chapter"/>
    <w:basedOn w:val="Normal"/>
    <w:uiPriority w:val="99"/>
    <w:rsid w:val="00B83181"/>
    <w:pPr>
      <w:jc w:val="left"/>
    </w:pPr>
    <w:rPr>
      <w:b/>
      <w:sz w:val="24"/>
      <w:szCs w:val="20"/>
    </w:rPr>
  </w:style>
  <w:style w:type="paragraph" w:customStyle="1" w:styleId="section">
    <w:name w:val="section"/>
    <w:basedOn w:val="Normal"/>
    <w:link w:val="sectionChar"/>
    <w:uiPriority w:val="99"/>
    <w:rsid w:val="00B83181"/>
    <w:pPr>
      <w:numPr>
        <w:numId w:val="1"/>
      </w:numPr>
    </w:pPr>
    <w:rPr>
      <w:b/>
    </w:rPr>
  </w:style>
  <w:style w:type="paragraph" w:customStyle="1" w:styleId="Bullet">
    <w:name w:val="Bullet"/>
    <w:basedOn w:val="Normal"/>
    <w:uiPriority w:val="99"/>
    <w:rsid w:val="00B83181"/>
    <w:pPr>
      <w:numPr>
        <w:numId w:val="2"/>
      </w:numPr>
      <w:ind w:left="284" w:hanging="284"/>
    </w:pPr>
  </w:style>
  <w:style w:type="paragraph" w:customStyle="1" w:styleId="Hints">
    <w:name w:val="Hints"/>
    <w:basedOn w:val="Normal"/>
    <w:uiPriority w:val="99"/>
    <w:rsid w:val="00124346"/>
    <w:rPr>
      <w:sz w:val="18"/>
      <w:szCs w:val="18"/>
    </w:rPr>
  </w:style>
  <w:style w:type="paragraph" w:customStyle="1" w:styleId="StylesectionKernat12pt">
    <w:name w:val="Style section + Kern at 12 pt"/>
    <w:basedOn w:val="section"/>
    <w:uiPriority w:val="99"/>
    <w:semiHidden/>
    <w:rsid w:val="00124346"/>
    <w:rPr>
      <w:rFonts w:ascii="Calibri" w:hAnsi="Calibri"/>
      <w:bCs/>
    </w:rPr>
  </w:style>
  <w:style w:type="paragraph" w:customStyle="1" w:styleId="websites">
    <w:name w:val="websites"/>
    <w:basedOn w:val="Normal"/>
    <w:uiPriority w:val="99"/>
    <w:rsid w:val="00CF5F40"/>
    <w:pPr>
      <w:shd w:val="clear" w:color="auto" w:fill="D9D9D9"/>
    </w:pPr>
    <w:rPr>
      <w:sz w:val="18"/>
      <w:szCs w:val="20"/>
    </w:rPr>
  </w:style>
  <w:style w:type="paragraph" w:customStyle="1" w:styleId="numbers">
    <w:name w:val="numbers"/>
    <w:basedOn w:val="Normal"/>
    <w:uiPriority w:val="99"/>
    <w:rsid w:val="009E204F"/>
    <w:pPr>
      <w:numPr>
        <w:numId w:val="3"/>
      </w:numPr>
    </w:pPr>
  </w:style>
  <w:style w:type="character" w:styleId="Marquedecommentaire">
    <w:name w:val="annotation reference"/>
    <w:uiPriority w:val="99"/>
    <w:semiHidden/>
    <w:rsid w:val="005064AC"/>
    <w:rPr>
      <w:rFonts w:cs="Times New Roman"/>
      <w:sz w:val="16"/>
      <w:szCs w:val="16"/>
    </w:rPr>
  </w:style>
  <w:style w:type="paragraph" w:styleId="Commentaire">
    <w:name w:val="annotation text"/>
    <w:basedOn w:val="Normal"/>
    <w:link w:val="CommentaireCar"/>
    <w:uiPriority w:val="99"/>
    <w:semiHidden/>
    <w:rsid w:val="005064AC"/>
    <w:rPr>
      <w:szCs w:val="20"/>
    </w:rPr>
  </w:style>
  <w:style w:type="character" w:customStyle="1" w:styleId="CommentaireCar">
    <w:name w:val="Commentaire Car"/>
    <w:link w:val="Commentaire"/>
    <w:uiPriority w:val="99"/>
    <w:semiHidden/>
    <w:locked/>
    <w:rsid w:val="007F32F0"/>
    <w:rPr>
      <w:rFonts w:ascii="Verdana" w:hAnsi="Verdana" w:cs="Times New Roman"/>
      <w:sz w:val="20"/>
      <w:szCs w:val="20"/>
      <w:lang w:val="en-ZA"/>
    </w:rPr>
  </w:style>
  <w:style w:type="paragraph" w:styleId="Objetducommentaire">
    <w:name w:val="annotation subject"/>
    <w:basedOn w:val="Commentaire"/>
    <w:next w:val="Commentaire"/>
    <w:link w:val="ObjetducommentaireCar"/>
    <w:uiPriority w:val="99"/>
    <w:semiHidden/>
    <w:rsid w:val="005064AC"/>
    <w:rPr>
      <w:b/>
      <w:bCs/>
    </w:rPr>
  </w:style>
  <w:style w:type="character" w:customStyle="1" w:styleId="ObjetducommentaireCar">
    <w:name w:val="Objet du commentaire Car"/>
    <w:link w:val="Objetducommentaire"/>
    <w:uiPriority w:val="99"/>
    <w:semiHidden/>
    <w:locked/>
    <w:rsid w:val="007F32F0"/>
    <w:rPr>
      <w:rFonts w:ascii="Verdana" w:hAnsi="Verdana" w:cs="Times New Roman"/>
      <w:b/>
      <w:bCs/>
      <w:sz w:val="20"/>
      <w:szCs w:val="20"/>
      <w:lang w:val="en-ZA"/>
    </w:rPr>
  </w:style>
  <w:style w:type="paragraph" w:styleId="En-tte">
    <w:name w:val="header"/>
    <w:basedOn w:val="Normal"/>
    <w:link w:val="En-tteCar"/>
    <w:uiPriority w:val="99"/>
    <w:rsid w:val="002607D0"/>
    <w:pPr>
      <w:tabs>
        <w:tab w:val="clear" w:pos="284"/>
        <w:tab w:val="clear" w:pos="567"/>
        <w:tab w:val="clear" w:pos="851"/>
        <w:tab w:val="center" w:pos="4153"/>
        <w:tab w:val="right" w:pos="8306"/>
      </w:tabs>
    </w:pPr>
  </w:style>
  <w:style w:type="character" w:customStyle="1" w:styleId="En-tteCar">
    <w:name w:val="En-tête Car"/>
    <w:link w:val="En-tte"/>
    <w:uiPriority w:val="99"/>
    <w:semiHidden/>
    <w:locked/>
    <w:rsid w:val="00754117"/>
    <w:rPr>
      <w:rFonts w:ascii="Verdana" w:hAnsi="Verdana" w:cs="Times New Roman"/>
      <w:sz w:val="20"/>
      <w:lang w:val="en-ZA"/>
    </w:rPr>
  </w:style>
  <w:style w:type="paragraph" w:styleId="Pieddepage">
    <w:name w:val="footer"/>
    <w:basedOn w:val="Normal"/>
    <w:link w:val="PieddepageCar"/>
    <w:uiPriority w:val="99"/>
    <w:rsid w:val="002607D0"/>
    <w:pPr>
      <w:tabs>
        <w:tab w:val="clear" w:pos="284"/>
        <w:tab w:val="clear" w:pos="567"/>
        <w:tab w:val="clear" w:pos="851"/>
        <w:tab w:val="center" w:pos="4153"/>
        <w:tab w:val="right" w:pos="8306"/>
      </w:tabs>
    </w:pPr>
    <w:rPr>
      <w:color w:val="808080"/>
      <w:sz w:val="16"/>
    </w:rPr>
  </w:style>
  <w:style w:type="character" w:customStyle="1" w:styleId="PieddepageCar">
    <w:name w:val="Pied de page Car"/>
    <w:link w:val="Pieddepage"/>
    <w:uiPriority w:val="99"/>
    <w:semiHidden/>
    <w:locked/>
    <w:rsid w:val="00754117"/>
    <w:rPr>
      <w:rFonts w:ascii="Verdana" w:hAnsi="Verdana" w:cs="Times New Roman"/>
      <w:sz w:val="20"/>
      <w:lang w:val="en-ZA"/>
    </w:rPr>
  </w:style>
  <w:style w:type="character" w:styleId="Numrodepage">
    <w:name w:val="page number"/>
    <w:uiPriority w:val="99"/>
    <w:rsid w:val="002607D0"/>
    <w:rPr>
      <w:rFonts w:cs="Times New Roman"/>
    </w:rPr>
  </w:style>
  <w:style w:type="character" w:customStyle="1" w:styleId="sectionChar">
    <w:name w:val="section Char"/>
    <w:link w:val="section"/>
    <w:uiPriority w:val="99"/>
    <w:locked/>
    <w:rsid w:val="005E2B9A"/>
    <w:rPr>
      <w:rFonts w:ascii="Verdana" w:hAnsi="Verdana" w:cs="Times New Roman"/>
      <w:b/>
      <w:sz w:val="22"/>
      <w:szCs w:val="22"/>
      <w:lang w:val="en-ZA" w:eastAsia="en-US" w:bidi="ar-SA"/>
    </w:rPr>
  </w:style>
  <w:style w:type="table" w:styleId="Grilledutableau">
    <w:name w:val="Table Grid"/>
    <w:basedOn w:val="TableauNormal"/>
    <w:uiPriority w:val="99"/>
    <w:locked/>
    <w:rsid w:val="00D06269"/>
    <w:pPr>
      <w:tabs>
        <w:tab w:val="left" w:pos="284"/>
        <w:tab w:val="left" w:pos="567"/>
        <w:tab w:val="left" w:pos="851"/>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D06269"/>
    <w:rPr>
      <w:rFonts w:cs="Times New Roman"/>
    </w:rPr>
  </w:style>
  <w:style w:type="character" w:styleId="lev">
    <w:name w:val="Strong"/>
    <w:uiPriority w:val="22"/>
    <w:qFormat/>
    <w:locked/>
    <w:rsid w:val="007E1B89"/>
    <w:rPr>
      <w:rFonts w:cs="Times New Roman"/>
      <w:b/>
      <w:bCs/>
    </w:rPr>
  </w:style>
  <w:style w:type="paragraph" w:styleId="Titre">
    <w:name w:val="Title"/>
    <w:basedOn w:val="Normal"/>
    <w:next w:val="Normal"/>
    <w:link w:val="TitreCar"/>
    <w:qFormat/>
    <w:locked/>
    <w:rsid w:val="00331995"/>
    <w:pPr>
      <w:jc w:val="left"/>
      <w:outlineLvl w:val="0"/>
    </w:pPr>
    <w:rPr>
      <w:rFonts w:eastAsia="Times New Roman"/>
      <w:b/>
      <w:bCs/>
      <w:kern w:val="28"/>
      <w:sz w:val="24"/>
      <w:szCs w:val="32"/>
    </w:rPr>
  </w:style>
  <w:style w:type="character" w:customStyle="1" w:styleId="TitreCar">
    <w:name w:val="Titre Car"/>
    <w:link w:val="Titre"/>
    <w:rsid w:val="00331995"/>
    <w:rPr>
      <w:rFonts w:ascii="Verdana" w:eastAsia="Times New Roman" w:hAnsi="Verdana" w:cs="Times New Roman"/>
      <w:b/>
      <w:bCs/>
      <w:kern w:val="28"/>
      <w:sz w:val="24"/>
      <w:szCs w:val="32"/>
      <w:lang w:val="en-ZA"/>
    </w:rPr>
  </w:style>
  <w:style w:type="paragraph" w:styleId="TM1">
    <w:name w:val="toc 1"/>
    <w:basedOn w:val="Normal"/>
    <w:next w:val="Normal"/>
    <w:autoRedefine/>
    <w:uiPriority w:val="39"/>
    <w:locked/>
    <w:rsid w:val="00457C14"/>
    <w:pPr>
      <w:tabs>
        <w:tab w:val="clear" w:pos="284"/>
        <w:tab w:val="clear" w:pos="567"/>
        <w:tab w:val="clear" w:pos="851"/>
      </w:tabs>
      <w:spacing w:after="360" w:line="360" w:lineRule="auto"/>
      <w:jc w:val="left"/>
    </w:pPr>
    <w:rPr>
      <w:rFonts w:ascii="Calibri" w:hAnsi="Calibri"/>
      <w:b/>
      <w:bCs/>
      <w:i/>
      <w:iCs/>
      <w:sz w:val="24"/>
      <w:szCs w:val="24"/>
    </w:rPr>
  </w:style>
  <w:style w:type="paragraph" w:styleId="Sous-titre">
    <w:name w:val="Subtitle"/>
    <w:basedOn w:val="Normal"/>
    <w:next w:val="Normal"/>
    <w:link w:val="Sous-titreCar"/>
    <w:qFormat/>
    <w:locked/>
    <w:rsid w:val="00325ADC"/>
    <w:pPr>
      <w:jc w:val="left"/>
      <w:outlineLvl w:val="1"/>
    </w:pPr>
    <w:rPr>
      <w:rFonts w:eastAsia="Times New Roman"/>
      <w:b/>
      <w:sz w:val="24"/>
      <w:szCs w:val="24"/>
    </w:rPr>
  </w:style>
  <w:style w:type="character" w:customStyle="1" w:styleId="Sous-titreCar">
    <w:name w:val="Sous-titre Car"/>
    <w:link w:val="Sous-titre"/>
    <w:rsid w:val="00325ADC"/>
    <w:rPr>
      <w:rFonts w:ascii="Verdana" w:eastAsia="Times New Roman" w:hAnsi="Verdana" w:cs="Times New Roman"/>
      <w:b/>
      <w:sz w:val="24"/>
      <w:szCs w:val="24"/>
      <w:lang w:val="en-ZA"/>
    </w:rPr>
  </w:style>
  <w:style w:type="paragraph" w:styleId="TM2">
    <w:name w:val="toc 2"/>
    <w:basedOn w:val="Normal"/>
    <w:next w:val="Normal"/>
    <w:autoRedefine/>
    <w:uiPriority w:val="39"/>
    <w:locked/>
    <w:rsid w:val="00325ADC"/>
    <w:pPr>
      <w:tabs>
        <w:tab w:val="clear" w:pos="284"/>
        <w:tab w:val="clear" w:pos="567"/>
        <w:tab w:val="clear" w:pos="851"/>
      </w:tabs>
      <w:spacing w:before="120"/>
      <w:ind w:left="200"/>
      <w:jc w:val="left"/>
    </w:pPr>
    <w:rPr>
      <w:rFonts w:ascii="Calibri" w:hAnsi="Calibri"/>
      <w:b/>
      <w:bCs/>
      <w:sz w:val="22"/>
    </w:rPr>
  </w:style>
  <w:style w:type="paragraph" w:styleId="TM3">
    <w:name w:val="toc 3"/>
    <w:basedOn w:val="Normal"/>
    <w:next w:val="Normal"/>
    <w:autoRedefine/>
    <w:locked/>
    <w:rsid w:val="00325ADC"/>
    <w:pPr>
      <w:tabs>
        <w:tab w:val="clear" w:pos="284"/>
        <w:tab w:val="clear" w:pos="567"/>
        <w:tab w:val="clear" w:pos="851"/>
      </w:tabs>
      <w:ind w:left="400"/>
      <w:jc w:val="left"/>
    </w:pPr>
    <w:rPr>
      <w:rFonts w:ascii="Calibri" w:hAnsi="Calibri"/>
      <w:szCs w:val="20"/>
    </w:rPr>
  </w:style>
  <w:style w:type="paragraph" w:styleId="TM4">
    <w:name w:val="toc 4"/>
    <w:basedOn w:val="Normal"/>
    <w:next w:val="Normal"/>
    <w:autoRedefine/>
    <w:locked/>
    <w:rsid w:val="00325ADC"/>
    <w:pPr>
      <w:tabs>
        <w:tab w:val="clear" w:pos="284"/>
        <w:tab w:val="clear" w:pos="567"/>
        <w:tab w:val="clear" w:pos="851"/>
      </w:tabs>
      <w:ind w:left="600"/>
      <w:jc w:val="left"/>
    </w:pPr>
    <w:rPr>
      <w:rFonts w:ascii="Calibri" w:hAnsi="Calibri"/>
      <w:szCs w:val="20"/>
    </w:rPr>
  </w:style>
  <w:style w:type="paragraph" w:styleId="TM5">
    <w:name w:val="toc 5"/>
    <w:basedOn w:val="Normal"/>
    <w:next w:val="Normal"/>
    <w:autoRedefine/>
    <w:locked/>
    <w:rsid w:val="00325ADC"/>
    <w:pPr>
      <w:tabs>
        <w:tab w:val="clear" w:pos="284"/>
        <w:tab w:val="clear" w:pos="567"/>
        <w:tab w:val="clear" w:pos="851"/>
      </w:tabs>
      <w:ind w:left="800"/>
      <w:jc w:val="left"/>
    </w:pPr>
    <w:rPr>
      <w:rFonts w:ascii="Calibri" w:hAnsi="Calibri"/>
      <w:szCs w:val="20"/>
    </w:rPr>
  </w:style>
  <w:style w:type="paragraph" w:styleId="TM6">
    <w:name w:val="toc 6"/>
    <w:basedOn w:val="Normal"/>
    <w:next w:val="Normal"/>
    <w:autoRedefine/>
    <w:locked/>
    <w:rsid w:val="00325ADC"/>
    <w:pPr>
      <w:tabs>
        <w:tab w:val="clear" w:pos="284"/>
        <w:tab w:val="clear" w:pos="567"/>
        <w:tab w:val="clear" w:pos="851"/>
      </w:tabs>
      <w:ind w:left="1000"/>
      <w:jc w:val="left"/>
    </w:pPr>
    <w:rPr>
      <w:rFonts w:ascii="Calibri" w:hAnsi="Calibri"/>
      <w:szCs w:val="20"/>
    </w:rPr>
  </w:style>
  <w:style w:type="paragraph" w:styleId="TM7">
    <w:name w:val="toc 7"/>
    <w:basedOn w:val="Normal"/>
    <w:next w:val="Normal"/>
    <w:autoRedefine/>
    <w:locked/>
    <w:rsid w:val="00325ADC"/>
    <w:pPr>
      <w:tabs>
        <w:tab w:val="clear" w:pos="284"/>
        <w:tab w:val="clear" w:pos="567"/>
        <w:tab w:val="clear" w:pos="851"/>
      </w:tabs>
      <w:ind w:left="1200"/>
      <w:jc w:val="left"/>
    </w:pPr>
    <w:rPr>
      <w:rFonts w:ascii="Calibri" w:hAnsi="Calibri"/>
      <w:szCs w:val="20"/>
    </w:rPr>
  </w:style>
  <w:style w:type="paragraph" w:styleId="TM8">
    <w:name w:val="toc 8"/>
    <w:basedOn w:val="Normal"/>
    <w:next w:val="Normal"/>
    <w:autoRedefine/>
    <w:locked/>
    <w:rsid w:val="00325ADC"/>
    <w:pPr>
      <w:tabs>
        <w:tab w:val="clear" w:pos="284"/>
        <w:tab w:val="clear" w:pos="567"/>
        <w:tab w:val="clear" w:pos="851"/>
      </w:tabs>
      <w:ind w:left="1400"/>
      <w:jc w:val="left"/>
    </w:pPr>
    <w:rPr>
      <w:rFonts w:ascii="Calibri" w:hAnsi="Calibri"/>
      <w:szCs w:val="20"/>
    </w:rPr>
  </w:style>
  <w:style w:type="paragraph" w:styleId="TM9">
    <w:name w:val="toc 9"/>
    <w:basedOn w:val="Normal"/>
    <w:next w:val="Normal"/>
    <w:autoRedefine/>
    <w:locked/>
    <w:rsid w:val="00325ADC"/>
    <w:pPr>
      <w:tabs>
        <w:tab w:val="clear" w:pos="284"/>
        <w:tab w:val="clear" w:pos="567"/>
        <w:tab w:val="clear" w:pos="851"/>
      </w:tabs>
      <w:ind w:left="1600"/>
      <w:jc w:val="left"/>
    </w:pPr>
    <w:rPr>
      <w:rFonts w:ascii="Calibri" w:hAnsi="Calibri"/>
      <w:szCs w:val="20"/>
    </w:rPr>
  </w:style>
  <w:style w:type="character" w:styleId="Lienhypertextesuivivisit">
    <w:name w:val="FollowedHyperlink"/>
    <w:basedOn w:val="Policepardfaut"/>
    <w:uiPriority w:val="99"/>
    <w:semiHidden/>
    <w:unhideWhenUsed/>
    <w:rsid w:val="008D4E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7205656">
      <w:bodyDiv w:val="1"/>
      <w:marLeft w:val="0"/>
      <w:marRight w:val="0"/>
      <w:marTop w:val="0"/>
      <w:marBottom w:val="0"/>
      <w:divBdr>
        <w:top w:val="none" w:sz="0" w:space="0" w:color="auto"/>
        <w:left w:val="none" w:sz="0" w:space="0" w:color="auto"/>
        <w:bottom w:val="none" w:sz="0" w:space="0" w:color="auto"/>
        <w:right w:val="none" w:sz="0" w:space="0" w:color="auto"/>
      </w:divBdr>
    </w:div>
    <w:div w:id="2047365616">
      <w:marLeft w:val="0"/>
      <w:marRight w:val="0"/>
      <w:marTop w:val="0"/>
      <w:marBottom w:val="0"/>
      <w:divBdr>
        <w:top w:val="none" w:sz="0" w:space="0" w:color="auto"/>
        <w:left w:val="none" w:sz="0" w:space="0" w:color="auto"/>
        <w:bottom w:val="none" w:sz="0" w:space="0" w:color="auto"/>
        <w:right w:val="none" w:sz="0" w:space="0" w:color="auto"/>
      </w:divBdr>
      <w:divsChild>
        <w:div w:id="2047365622">
          <w:marLeft w:val="547"/>
          <w:marRight w:val="0"/>
          <w:marTop w:val="86"/>
          <w:marBottom w:val="0"/>
          <w:divBdr>
            <w:top w:val="none" w:sz="0" w:space="0" w:color="auto"/>
            <w:left w:val="none" w:sz="0" w:space="0" w:color="auto"/>
            <w:bottom w:val="none" w:sz="0" w:space="0" w:color="auto"/>
            <w:right w:val="none" w:sz="0" w:space="0" w:color="auto"/>
          </w:divBdr>
        </w:div>
      </w:divsChild>
    </w:div>
    <w:div w:id="2047365617">
      <w:marLeft w:val="0"/>
      <w:marRight w:val="0"/>
      <w:marTop w:val="0"/>
      <w:marBottom w:val="0"/>
      <w:divBdr>
        <w:top w:val="none" w:sz="0" w:space="0" w:color="auto"/>
        <w:left w:val="none" w:sz="0" w:space="0" w:color="auto"/>
        <w:bottom w:val="none" w:sz="0" w:space="0" w:color="auto"/>
        <w:right w:val="none" w:sz="0" w:space="0" w:color="auto"/>
      </w:divBdr>
      <w:divsChild>
        <w:div w:id="2047365621">
          <w:marLeft w:val="547"/>
          <w:marRight w:val="0"/>
          <w:marTop w:val="86"/>
          <w:marBottom w:val="0"/>
          <w:divBdr>
            <w:top w:val="none" w:sz="0" w:space="0" w:color="auto"/>
            <w:left w:val="none" w:sz="0" w:space="0" w:color="auto"/>
            <w:bottom w:val="none" w:sz="0" w:space="0" w:color="auto"/>
            <w:right w:val="none" w:sz="0" w:space="0" w:color="auto"/>
          </w:divBdr>
        </w:div>
      </w:divsChild>
    </w:div>
    <w:div w:id="2047365618">
      <w:marLeft w:val="0"/>
      <w:marRight w:val="0"/>
      <w:marTop w:val="0"/>
      <w:marBottom w:val="0"/>
      <w:divBdr>
        <w:top w:val="none" w:sz="0" w:space="0" w:color="auto"/>
        <w:left w:val="none" w:sz="0" w:space="0" w:color="auto"/>
        <w:bottom w:val="none" w:sz="0" w:space="0" w:color="auto"/>
        <w:right w:val="none" w:sz="0" w:space="0" w:color="auto"/>
      </w:divBdr>
      <w:divsChild>
        <w:div w:id="2047365628">
          <w:marLeft w:val="547"/>
          <w:marRight w:val="0"/>
          <w:marTop w:val="86"/>
          <w:marBottom w:val="0"/>
          <w:divBdr>
            <w:top w:val="none" w:sz="0" w:space="0" w:color="auto"/>
            <w:left w:val="none" w:sz="0" w:space="0" w:color="auto"/>
            <w:bottom w:val="none" w:sz="0" w:space="0" w:color="auto"/>
            <w:right w:val="none" w:sz="0" w:space="0" w:color="auto"/>
          </w:divBdr>
        </w:div>
      </w:divsChild>
    </w:div>
    <w:div w:id="2047365624">
      <w:marLeft w:val="0"/>
      <w:marRight w:val="0"/>
      <w:marTop w:val="0"/>
      <w:marBottom w:val="0"/>
      <w:divBdr>
        <w:top w:val="none" w:sz="0" w:space="0" w:color="auto"/>
        <w:left w:val="none" w:sz="0" w:space="0" w:color="auto"/>
        <w:bottom w:val="none" w:sz="0" w:space="0" w:color="auto"/>
        <w:right w:val="none" w:sz="0" w:space="0" w:color="auto"/>
      </w:divBdr>
      <w:divsChild>
        <w:div w:id="2047365619">
          <w:marLeft w:val="547"/>
          <w:marRight w:val="0"/>
          <w:marTop w:val="86"/>
          <w:marBottom w:val="0"/>
          <w:divBdr>
            <w:top w:val="none" w:sz="0" w:space="0" w:color="auto"/>
            <w:left w:val="none" w:sz="0" w:space="0" w:color="auto"/>
            <w:bottom w:val="none" w:sz="0" w:space="0" w:color="auto"/>
            <w:right w:val="none" w:sz="0" w:space="0" w:color="auto"/>
          </w:divBdr>
        </w:div>
      </w:divsChild>
    </w:div>
    <w:div w:id="2047365626">
      <w:marLeft w:val="0"/>
      <w:marRight w:val="0"/>
      <w:marTop w:val="0"/>
      <w:marBottom w:val="0"/>
      <w:divBdr>
        <w:top w:val="none" w:sz="0" w:space="0" w:color="auto"/>
        <w:left w:val="none" w:sz="0" w:space="0" w:color="auto"/>
        <w:bottom w:val="none" w:sz="0" w:space="0" w:color="auto"/>
        <w:right w:val="none" w:sz="0" w:space="0" w:color="auto"/>
      </w:divBdr>
      <w:divsChild>
        <w:div w:id="2047365620">
          <w:marLeft w:val="547"/>
          <w:marRight w:val="0"/>
          <w:marTop w:val="86"/>
          <w:marBottom w:val="0"/>
          <w:divBdr>
            <w:top w:val="none" w:sz="0" w:space="0" w:color="auto"/>
            <w:left w:val="none" w:sz="0" w:space="0" w:color="auto"/>
            <w:bottom w:val="none" w:sz="0" w:space="0" w:color="auto"/>
            <w:right w:val="none" w:sz="0" w:space="0" w:color="auto"/>
          </w:divBdr>
        </w:div>
      </w:divsChild>
    </w:div>
    <w:div w:id="2047365627">
      <w:marLeft w:val="0"/>
      <w:marRight w:val="0"/>
      <w:marTop w:val="0"/>
      <w:marBottom w:val="0"/>
      <w:divBdr>
        <w:top w:val="none" w:sz="0" w:space="0" w:color="auto"/>
        <w:left w:val="none" w:sz="0" w:space="0" w:color="auto"/>
        <w:bottom w:val="none" w:sz="0" w:space="0" w:color="auto"/>
        <w:right w:val="none" w:sz="0" w:space="0" w:color="auto"/>
      </w:divBdr>
      <w:divsChild>
        <w:div w:id="2047365623">
          <w:marLeft w:val="547"/>
          <w:marRight w:val="0"/>
          <w:marTop w:val="86"/>
          <w:marBottom w:val="0"/>
          <w:divBdr>
            <w:top w:val="none" w:sz="0" w:space="0" w:color="auto"/>
            <w:left w:val="none" w:sz="0" w:space="0" w:color="auto"/>
            <w:bottom w:val="none" w:sz="0" w:space="0" w:color="auto"/>
            <w:right w:val="none" w:sz="0" w:space="0" w:color="auto"/>
          </w:divBdr>
        </w:div>
      </w:divsChild>
    </w:div>
    <w:div w:id="2047365629">
      <w:marLeft w:val="0"/>
      <w:marRight w:val="0"/>
      <w:marTop w:val="0"/>
      <w:marBottom w:val="0"/>
      <w:divBdr>
        <w:top w:val="none" w:sz="0" w:space="0" w:color="auto"/>
        <w:left w:val="none" w:sz="0" w:space="0" w:color="auto"/>
        <w:bottom w:val="none" w:sz="0" w:space="0" w:color="auto"/>
        <w:right w:val="none" w:sz="0" w:space="0" w:color="auto"/>
      </w:divBdr>
      <w:divsChild>
        <w:div w:id="2047365631">
          <w:marLeft w:val="547"/>
          <w:marRight w:val="0"/>
          <w:marTop w:val="120"/>
          <w:marBottom w:val="0"/>
          <w:divBdr>
            <w:top w:val="none" w:sz="0" w:space="0" w:color="auto"/>
            <w:left w:val="none" w:sz="0" w:space="0" w:color="auto"/>
            <w:bottom w:val="none" w:sz="0" w:space="0" w:color="auto"/>
            <w:right w:val="none" w:sz="0" w:space="0" w:color="auto"/>
          </w:divBdr>
        </w:div>
      </w:divsChild>
    </w:div>
    <w:div w:id="2047365630">
      <w:marLeft w:val="0"/>
      <w:marRight w:val="0"/>
      <w:marTop w:val="0"/>
      <w:marBottom w:val="0"/>
      <w:divBdr>
        <w:top w:val="none" w:sz="0" w:space="0" w:color="auto"/>
        <w:left w:val="none" w:sz="0" w:space="0" w:color="auto"/>
        <w:bottom w:val="none" w:sz="0" w:space="0" w:color="auto"/>
        <w:right w:val="none" w:sz="0" w:space="0" w:color="auto"/>
      </w:divBdr>
      <w:divsChild>
        <w:div w:id="2047365625">
          <w:marLeft w:val="547"/>
          <w:marRight w:val="0"/>
          <w:marTop w:val="86"/>
          <w:marBottom w:val="0"/>
          <w:divBdr>
            <w:top w:val="none" w:sz="0" w:space="0" w:color="auto"/>
            <w:left w:val="none" w:sz="0" w:space="0" w:color="auto"/>
            <w:bottom w:val="none" w:sz="0" w:space="0" w:color="auto"/>
            <w:right w:val="none" w:sz="0" w:space="0" w:color="auto"/>
          </w:divBdr>
        </w:div>
      </w:divsChild>
    </w:div>
    <w:div w:id="2047365637">
      <w:marLeft w:val="0"/>
      <w:marRight w:val="0"/>
      <w:marTop w:val="0"/>
      <w:marBottom w:val="0"/>
      <w:divBdr>
        <w:top w:val="none" w:sz="0" w:space="0" w:color="auto"/>
        <w:left w:val="none" w:sz="0" w:space="0" w:color="auto"/>
        <w:bottom w:val="none" w:sz="0" w:space="0" w:color="auto"/>
        <w:right w:val="none" w:sz="0" w:space="0" w:color="auto"/>
      </w:divBdr>
      <w:divsChild>
        <w:div w:id="2047365642">
          <w:marLeft w:val="0"/>
          <w:marRight w:val="0"/>
          <w:marTop w:val="230"/>
          <w:marBottom w:val="0"/>
          <w:divBdr>
            <w:top w:val="none" w:sz="0" w:space="0" w:color="auto"/>
            <w:left w:val="none" w:sz="0" w:space="0" w:color="auto"/>
            <w:bottom w:val="none" w:sz="0" w:space="0" w:color="auto"/>
            <w:right w:val="none" w:sz="0" w:space="0" w:color="auto"/>
          </w:divBdr>
          <w:divsChild>
            <w:div w:id="2047365644">
              <w:marLeft w:val="0"/>
              <w:marRight w:val="0"/>
              <w:marTop w:val="0"/>
              <w:marBottom w:val="0"/>
              <w:divBdr>
                <w:top w:val="none" w:sz="0" w:space="0" w:color="auto"/>
                <w:left w:val="none" w:sz="0" w:space="0" w:color="auto"/>
                <w:bottom w:val="none" w:sz="0" w:space="0" w:color="auto"/>
                <w:right w:val="none" w:sz="0" w:space="0" w:color="auto"/>
              </w:divBdr>
              <w:divsChild>
                <w:div w:id="2047365641">
                  <w:marLeft w:val="0"/>
                  <w:marRight w:val="0"/>
                  <w:marTop w:val="0"/>
                  <w:marBottom w:val="0"/>
                  <w:divBdr>
                    <w:top w:val="none" w:sz="0" w:space="0" w:color="auto"/>
                    <w:left w:val="none" w:sz="0" w:space="0" w:color="auto"/>
                    <w:bottom w:val="none" w:sz="0" w:space="0" w:color="auto"/>
                    <w:right w:val="none" w:sz="0" w:space="0" w:color="auto"/>
                  </w:divBdr>
                  <w:divsChild>
                    <w:div w:id="2047365646">
                      <w:marLeft w:val="230"/>
                      <w:marRight w:val="230"/>
                      <w:marTop w:val="0"/>
                      <w:marBottom w:val="415"/>
                      <w:divBdr>
                        <w:top w:val="none" w:sz="0" w:space="0" w:color="auto"/>
                        <w:left w:val="none" w:sz="0" w:space="0" w:color="auto"/>
                        <w:bottom w:val="none" w:sz="0" w:space="0" w:color="auto"/>
                        <w:right w:val="none" w:sz="0" w:space="0" w:color="auto"/>
                      </w:divBdr>
                      <w:divsChild>
                        <w:div w:id="2047365638">
                          <w:marLeft w:val="0"/>
                          <w:marRight w:val="0"/>
                          <w:marTop w:val="0"/>
                          <w:marBottom w:val="0"/>
                          <w:divBdr>
                            <w:top w:val="none" w:sz="0" w:space="0" w:color="auto"/>
                            <w:left w:val="none" w:sz="0" w:space="0" w:color="auto"/>
                            <w:bottom w:val="none" w:sz="0" w:space="0" w:color="auto"/>
                            <w:right w:val="none" w:sz="0" w:space="0" w:color="auto"/>
                          </w:divBdr>
                          <w:divsChild>
                            <w:div w:id="2047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5640">
      <w:marLeft w:val="0"/>
      <w:marRight w:val="0"/>
      <w:marTop w:val="0"/>
      <w:marBottom w:val="0"/>
      <w:divBdr>
        <w:top w:val="none" w:sz="0" w:space="0" w:color="auto"/>
        <w:left w:val="none" w:sz="0" w:space="0" w:color="auto"/>
        <w:bottom w:val="none" w:sz="0" w:space="0" w:color="auto"/>
        <w:right w:val="none" w:sz="0" w:space="0" w:color="auto"/>
      </w:divBdr>
    </w:div>
    <w:div w:id="2047365645">
      <w:marLeft w:val="0"/>
      <w:marRight w:val="0"/>
      <w:marTop w:val="0"/>
      <w:marBottom w:val="0"/>
      <w:divBdr>
        <w:top w:val="none" w:sz="0" w:space="0" w:color="auto"/>
        <w:left w:val="none" w:sz="0" w:space="0" w:color="auto"/>
        <w:bottom w:val="none" w:sz="0" w:space="0" w:color="auto"/>
        <w:right w:val="none" w:sz="0" w:space="0" w:color="auto"/>
      </w:divBdr>
      <w:divsChild>
        <w:div w:id="2047365633">
          <w:marLeft w:val="0"/>
          <w:marRight w:val="0"/>
          <w:marTop w:val="230"/>
          <w:marBottom w:val="0"/>
          <w:divBdr>
            <w:top w:val="none" w:sz="0" w:space="0" w:color="auto"/>
            <w:left w:val="none" w:sz="0" w:space="0" w:color="auto"/>
            <w:bottom w:val="none" w:sz="0" w:space="0" w:color="auto"/>
            <w:right w:val="none" w:sz="0" w:space="0" w:color="auto"/>
          </w:divBdr>
          <w:divsChild>
            <w:div w:id="2047365634">
              <w:marLeft w:val="0"/>
              <w:marRight w:val="0"/>
              <w:marTop w:val="0"/>
              <w:marBottom w:val="0"/>
              <w:divBdr>
                <w:top w:val="none" w:sz="0" w:space="0" w:color="auto"/>
                <w:left w:val="none" w:sz="0" w:space="0" w:color="auto"/>
                <w:bottom w:val="none" w:sz="0" w:space="0" w:color="auto"/>
                <w:right w:val="none" w:sz="0" w:space="0" w:color="auto"/>
              </w:divBdr>
              <w:divsChild>
                <w:div w:id="2047365635">
                  <w:marLeft w:val="0"/>
                  <w:marRight w:val="0"/>
                  <w:marTop w:val="0"/>
                  <w:marBottom w:val="0"/>
                  <w:divBdr>
                    <w:top w:val="none" w:sz="0" w:space="0" w:color="auto"/>
                    <w:left w:val="none" w:sz="0" w:space="0" w:color="auto"/>
                    <w:bottom w:val="none" w:sz="0" w:space="0" w:color="auto"/>
                    <w:right w:val="none" w:sz="0" w:space="0" w:color="auto"/>
                  </w:divBdr>
                  <w:divsChild>
                    <w:div w:id="2047365636">
                      <w:marLeft w:val="230"/>
                      <w:marRight w:val="230"/>
                      <w:marTop w:val="0"/>
                      <w:marBottom w:val="415"/>
                      <w:divBdr>
                        <w:top w:val="none" w:sz="0" w:space="0" w:color="auto"/>
                        <w:left w:val="none" w:sz="0" w:space="0" w:color="auto"/>
                        <w:bottom w:val="none" w:sz="0" w:space="0" w:color="auto"/>
                        <w:right w:val="none" w:sz="0" w:space="0" w:color="auto"/>
                      </w:divBdr>
                      <w:divsChild>
                        <w:div w:id="2047365632">
                          <w:marLeft w:val="0"/>
                          <w:marRight w:val="0"/>
                          <w:marTop w:val="0"/>
                          <w:marBottom w:val="0"/>
                          <w:divBdr>
                            <w:top w:val="none" w:sz="0" w:space="0" w:color="auto"/>
                            <w:left w:val="none" w:sz="0" w:space="0" w:color="auto"/>
                            <w:bottom w:val="none" w:sz="0" w:space="0" w:color="auto"/>
                            <w:right w:val="none" w:sz="0" w:space="0" w:color="auto"/>
                          </w:divBdr>
                          <w:divsChild>
                            <w:div w:id="2047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t-ift.org/?p=269&amp;lang=fr" TargetMode="External"/><Relationship Id="rId18" Type="http://schemas.openxmlformats.org/officeDocument/2006/relationships/hyperlink" Target="http://www.nzsti.org/about/" TargetMode="External"/><Relationship Id="rId26" Type="http://schemas.openxmlformats.org/officeDocument/2006/relationships/hyperlink" Target="http://www.fit-ift.org/?page_id=454&amp;lang=fr" TargetMode="External"/><Relationship Id="rId39" Type="http://schemas.openxmlformats.org/officeDocument/2006/relationships/hyperlink" Target="http://www.atanet.org/certification/index.php" TargetMode="External"/><Relationship Id="rId21" Type="http://schemas.openxmlformats.org/officeDocument/2006/relationships/hyperlink" Target="http://www.fit-ift.org/?page_id=454&amp;lang=fr" TargetMode="External"/><Relationship Id="rId34" Type="http://schemas.openxmlformats.org/officeDocument/2006/relationships/hyperlink" Target="http://www.fit-ift.org/" TargetMode="External"/><Relationship Id="rId42" Type="http://schemas.openxmlformats.org/officeDocument/2006/relationships/hyperlink" Target="http://www.iti.org.uk/professional-development-events/qualified-translator-exam" TargetMode="External"/><Relationship Id="rId47" Type="http://schemas.openxmlformats.org/officeDocument/2006/relationships/hyperlink" Target="http://www.naati.com.au/" TargetMode="External"/><Relationship Id="rId50" Type="http://schemas.openxmlformats.org/officeDocument/2006/relationships/hyperlink" Target="http://www.atanet.org/governance/code_of_ethics_commentary.pdf" TargetMode="External"/><Relationship Id="rId55" Type="http://schemas.openxmlformats.org/officeDocument/2006/relationships/hyperlink" Target="http://www.translators.org.za/sati_cms/index.php?%20frontend_action=display_text_content&amp;content_id=168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tanet.org/aboutus/about_ata.php" TargetMode="External"/><Relationship Id="rId20" Type="http://schemas.openxmlformats.org/officeDocument/2006/relationships/hyperlink" Target="http://attlc-ltac.org/fr/demande-dadhesion" TargetMode="External"/><Relationship Id="rId29" Type="http://schemas.openxmlformats.org/officeDocument/2006/relationships/hyperlink" Target="http://www.bdue.de/der-bdue/statuten/satzung/" TargetMode="External"/><Relationship Id="rId41" Type="http://schemas.openxmlformats.org/officeDocument/2006/relationships/hyperlink" Target="http://www.iti.org.uk/professional-development-events/cpd" TargetMode="External"/><Relationship Id="rId54" Type="http://schemas.openxmlformats.org/officeDocument/2006/relationships/hyperlink" Target="http://translatorsassociation.ie/component/%20option,com_docman/task,cat_view/gid,21/Itemid,61/"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ift.org/" TargetMode="External"/><Relationship Id="rId24" Type="http://schemas.openxmlformats.org/officeDocument/2006/relationships/hyperlink" Target="mailto:info@iti.org.uk" TargetMode="External"/><Relationship Id="rId32" Type="http://schemas.openxmlformats.org/officeDocument/2006/relationships/hyperlink" Target="http://aticom.de/der-verband/satzung/" TargetMode="External"/><Relationship Id="rId37" Type="http://schemas.openxmlformats.org/officeDocument/2006/relationships/hyperlink" Target="http://www.iti.org.uk/become-a-member/benefits" TargetMode="External"/><Relationship Id="rId40" Type="http://schemas.openxmlformats.org/officeDocument/2006/relationships/hyperlink" Target="http://www.atanet.org/events/pd.php" TargetMode="External"/><Relationship Id="rId45" Type="http://schemas.openxmlformats.org/officeDocument/2006/relationships/hyperlink" Target="http://translators.org.za/sati_cms/index.php?frontend_action=display_text_content&amp;content_id=1728" TargetMode="External"/><Relationship Id="rId53" Type="http://schemas.openxmlformats.org/officeDocument/2006/relationships/hyperlink" Target="http://www.iti.org.uk/become-a-member/code-of-professional-conduct" TargetMode="External"/><Relationship Id="rId58" Type="http://schemas.openxmlformats.org/officeDocument/2006/relationships/hyperlink" Target="http://www.fit-ift.org/?p=368&amp;lang=fr" TargetMode="External"/><Relationship Id="rId5" Type="http://schemas.openxmlformats.org/officeDocument/2006/relationships/webSettings" Target="webSettings.xml"/><Relationship Id="rId15" Type="http://schemas.openxmlformats.org/officeDocument/2006/relationships/hyperlink" Target="http://www.fit-ift.org/?p=269&amp;lang=fr" TargetMode="External"/><Relationship Id="rId23" Type="http://schemas.openxmlformats.org/officeDocument/2006/relationships/hyperlink" Target="http://www.atanet.org/docs/p_bylaws.pdf" TargetMode="External"/><Relationship Id="rId28" Type="http://schemas.openxmlformats.org/officeDocument/2006/relationships/hyperlink" Target="http://www.fit-ift.org/?page_id=312" TargetMode="External"/><Relationship Id="rId36" Type="http://schemas.openxmlformats.org/officeDocument/2006/relationships/hyperlink" Target="http://www.bdue.de/en/bdue/" TargetMode="External"/><Relationship Id="rId49" Type="http://schemas.openxmlformats.org/officeDocument/2006/relationships/hyperlink" Target="http://www.fit-ift.org/?p=368&amp;lang=fr" TargetMode="External"/><Relationship Id="rId57" Type="http://schemas.openxmlformats.org/officeDocument/2006/relationships/hyperlink" Target="http://www.fit-ift.org/wp-content/uploads/2013/03/T-I_Field_Guide_2012_French.pdf" TargetMode="External"/><Relationship Id="rId61" Type="http://schemas.openxmlformats.org/officeDocument/2006/relationships/header" Target="header1.xml"/><Relationship Id="rId10" Type="http://schemas.openxmlformats.org/officeDocument/2006/relationships/hyperlink" Target="http://aiic.net/" TargetMode="External"/><Relationship Id="rId19" Type="http://schemas.openxmlformats.org/officeDocument/2006/relationships/hyperlink" Target="http://translators.org.za/sati_cms/index.php?frontend_action=display_text_content&amp;content_id=1695" TargetMode="External"/><Relationship Id="rId31" Type="http://schemas.openxmlformats.org/officeDocument/2006/relationships/hyperlink" Target="http://www.sft.fr/reglement-interieur.html" TargetMode="External"/><Relationship Id="rId44" Type="http://schemas.openxmlformats.org/officeDocument/2006/relationships/hyperlink" Target="http://www.ausit.org/AUSIT/Practitioners/AUSIT/Home/Practitioners.aspx?hkey=e9c49bb1-4878-4900-a487-a9a464d63328" TargetMode="External"/><Relationship Id="rId52" Type="http://schemas.openxmlformats.org/officeDocument/2006/relationships/hyperlink" Target="http://www.atanet.org/governance/code_of_ethics_commentary.pdf" TargetMode="External"/><Relationship Id="rId60" Type="http://schemas.openxmlformats.org/officeDocument/2006/relationships/hyperlink" Target="mailto:secretariat@fit-if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Mission_statement" TargetMode="External"/><Relationship Id="rId22" Type="http://schemas.openxmlformats.org/officeDocument/2006/relationships/hyperlink" Target="http://www.fit-ift.org/?page_id=312&amp;lang=fr" TargetMode="External"/><Relationship Id="rId27" Type="http://schemas.openxmlformats.org/officeDocument/2006/relationships/hyperlink" Target="http://www.fit-ift.org/?page_id=454" TargetMode="External"/><Relationship Id="rId30" Type="http://schemas.openxmlformats.org/officeDocument/2006/relationships/hyperlink" Target="http://www.sft.fr/statuts.html" TargetMode="External"/><Relationship Id="rId35" Type="http://schemas.openxmlformats.org/officeDocument/2006/relationships/hyperlink" Target="http://www.atanet.org/resources/" TargetMode="External"/><Relationship Id="rId43" Type="http://schemas.openxmlformats.org/officeDocument/2006/relationships/hyperlink" Target="http://www.tac-online.org.cn/en/node_515764.htm" TargetMode="External"/><Relationship Id="rId48" Type="http://schemas.openxmlformats.org/officeDocument/2006/relationships/hyperlink" Target="http://www.fit-ift.org/wp-content/uploads/2013/03/T-I_Field_Guide_2012_French.pdf" TargetMode="External"/><Relationship Id="rId56" Type="http://schemas.openxmlformats.org/officeDocument/2006/relationships/hyperlink" Target="http://ausit.org/AUSIT/%20About/Ethics___Conduct/Code_of_Ethics/AUSIT/About/Code_of_Ethics.aspx"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atanet.org/certification/online_ethics_code.php" TargetMode="External"/><Relationship Id="rId3" Type="http://schemas.openxmlformats.org/officeDocument/2006/relationships/styles" Target="styles.xml"/><Relationship Id="rId12" Type="http://schemas.openxmlformats.org/officeDocument/2006/relationships/hyperlink" Target="http://wasli.org/" TargetMode="External"/><Relationship Id="rId17" Type="http://schemas.openxmlformats.org/officeDocument/2006/relationships/hyperlink" Target="http://www.bdue.de/en/bdue/bdue/bdue-mission-statement/" TargetMode="External"/><Relationship Id="rId25" Type="http://schemas.openxmlformats.org/officeDocument/2006/relationships/hyperlink" Target="http://www.fit-ift.org/?page_id=312&amp;lang=fr" TargetMode="External"/><Relationship Id="rId33" Type="http://schemas.openxmlformats.org/officeDocument/2006/relationships/hyperlink" Target="http://www.universitas.org/de/information/publikationen/statuten/" TargetMode="External"/><Relationship Id="rId38" Type="http://schemas.openxmlformats.org/officeDocument/2006/relationships/hyperlink" Target="http://ausit.org/AUSIT/Join_AUSIT/Membership_Benefits/AUSIT/Join_AUSIT/Membership_Benefits.aspx" TargetMode="External"/><Relationship Id="rId46" Type="http://schemas.openxmlformats.org/officeDocument/2006/relationships/hyperlink" Target="http://new.astti.ch/web/Formation_25_2.php" TargetMode="External"/><Relationship Id="rId59" Type="http://schemas.openxmlformats.org/officeDocument/2006/relationships/hyperlink" Target="http://www.fit-ift.org/?page_id=3175&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CEFE-1F00-4D88-86D9-7BE5EA03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23</Pages>
  <Words>10276</Words>
  <Characters>56518</Characters>
  <Application>Microsoft Office Word</Application>
  <DocSecurity>0</DocSecurity>
  <Lines>470</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Chapter</vt:lpstr>
      <vt:lpstr>Chapter</vt:lpstr>
    </vt:vector>
  </TitlesOfParts>
  <Company>University Of Johannesburg</Company>
  <LinksUpToDate>false</LinksUpToDate>
  <CharactersWithSpaces>66661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subject/>
  <dc:creator>Cornelius, Eleanor</dc:creator>
  <cp:keywords/>
  <dc:description/>
  <cp:lastModifiedBy>Virginie Facquet</cp:lastModifiedBy>
  <cp:revision>57</cp:revision>
  <cp:lastPrinted>2016-07-19T08:38:00Z</cp:lastPrinted>
  <dcterms:created xsi:type="dcterms:W3CDTF">2016-07-19T08:38:00Z</dcterms:created>
  <dcterms:modified xsi:type="dcterms:W3CDTF">2016-09-26T11:38:00Z</dcterms:modified>
</cp:coreProperties>
</file>